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497" w:rsidRDefault="00712497" w:rsidP="007124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712497" w:rsidRDefault="00712497" w:rsidP="00F621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результатах экспертно-аналитического мероприятия «Финансово-экономическая экспертиза» проекта постановления администрации муниципального района  </w:t>
      </w:r>
      <w:r w:rsidR="00073888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постановление  администрации муниципального района </w:t>
      </w:r>
      <w:r w:rsidR="00E56202">
        <w:rPr>
          <w:rFonts w:ascii="Times New Roman" w:hAnsi="Times New Roman" w:cs="Times New Roman"/>
          <w:b/>
          <w:sz w:val="24"/>
          <w:szCs w:val="24"/>
        </w:rPr>
        <w:t xml:space="preserve"> от 11.04.2019 № 448</w:t>
      </w:r>
      <w:r>
        <w:rPr>
          <w:rFonts w:ascii="Times New Roman" w:hAnsi="Times New Roman" w:cs="Times New Roman"/>
          <w:b/>
          <w:sz w:val="24"/>
          <w:szCs w:val="24"/>
        </w:rPr>
        <w:t xml:space="preserve">  «Об утверждении положения о порядке оказания социальной поддержки общественным объединениям ветеранов и инвалидов и их содержание за счет местного бюджета</w:t>
      </w:r>
      <w:r w:rsidR="005F3139">
        <w:rPr>
          <w:rFonts w:ascii="Times New Roman" w:hAnsi="Times New Roman" w:cs="Times New Roman"/>
          <w:b/>
          <w:sz w:val="24"/>
          <w:szCs w:val="24"/>
        </w:rPr>
        <w:t>»</w:t>
      </w:r>
    </w:p>
    <w:p w:rsidR="00712497" w:rsidRDefault="00712497" w:rsidP="00712497">
      <w:pPr>
        <w:tabs>
          <w:tab w:val="center" w:pos="4677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Людиново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                                   08 декабря 2020 года       </w:t>
      </w:r>
    </w:p>
    <w:p w:rsidR="00712497" w:rsidRDefault="00712497" w:rsidP="00712497">
      <w:pPr>
        <w:tabs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12497" w:rsidRDefault="00712497" w:rsidP="00712497">
      <w:pPr>
        <w:tabs>
          <w:tab w:val="left" w:pos="567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Основание для проведения мероприятия:</w:t>
      </w:r>
      <w:r>
        <w:rPr>
          <w:rFonts w:ascii="Times New Roman" w:hAnsi="Times New Roman" w:cs="Times New Roman"/>
          <w:sz w:val="24"/>
          <w:szCs w:val="24"/>
        </w:rPr>
        <w:t xml:space="preserve">  п. 7 ч.2 ст.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образований»;  п. 7 ст. 8 решения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Районного Собрания от 25.04.2012 № 181 « Об утверждении Положения о контрольно-счетной палате муниципального района «Город Людиново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район»»;</w:t>
      </w:r>
      <w:proofErr w:type="gramEnd"/>
      <w:r w:rsidR="00281631" w:rsidRPr="0028163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81631" w:rsidRPr="00F41FCE">
        <w:rPr>
          <w:rFonts w:ascii="Times New Roman" w:hAnsi="Times New Roman"/>
          <w:color w:val="000000"/>
          <w:sz w:val="24"/>
          <w:szCs w:val="24"/>
        </w:rPr>
        <w:t>постановление администрации муниципального района от 04.02.2019 № 140</w:t>
      </w:r>
      <w:r w:rsidR="00281631">
        <w:rPr>
          <w:rFonts w:ascii="Times New Roman" w:hAnsi="Times New Roman"/>
          <w:color w:val="000000"/>
          <w:sz w:val="24"/>
          <w:szCs w:val="24"/>
        </w:rPr>
        <w:t xml:space="preserve"> «Об утверждении </w:t>
      </w:r>
      <w:r w:rsidR="00281631" w:rsidRPr="00F41FCE">
        <w:rPr>
          <w:rFonts w:ascii="Times New Roman" w:hAnsi="Times New Roman"/>
          <w:color w:val="000000"/>
          <w:sz w:val="24"/>
          <w:szCs w:val="24"/>
        </w:rPr>
        <w:t>муниципальной программ</w:t>
      </w:r>
      <w:r w:rsidR="00281631">
        <w:rPr>
          <w:rFonts w:ascii="Times New Roman" w:hAnsi="Times New Roman"/>
          <w:color w:val="000000"/>
          <w:sz w:val="24"/>
          <w:szCs w:val="24"/>
        </w:rPr>
        <w:t>ы</w:t>
      </w:r>
      <w:r w:rsidR="00281631" w:rsidRPr="00F41FCE">
        <w:rPr>
          <w:rFonts w:ascii="Times New Roman" w:hAnsi="Times New Roman"/>
          <w:color w:val="000000"/>
          <w:sz w:val="24"/>
          <w:szCs w:val="24"/>
        </w:rPr>
        <w:t xml:space="preserve"> «Социальная поддержка граждан в </w:t>
      </w:r>
      <w:proofErr w:type="spellStart"/>
      <w:r w:rsidR="00281631" w:rsidRPr="00F41FCE">
        <w:rPr>
          <w:rFonts w:ascii="Times New Roman" w:hAnsi="Times New Roman"/>
          <w:color w:val="000000"/>
          <w:sz w:val="24"/>
          <w:szCs w:val="24"/>
        </w:rPr>
        <w:t>Людиновском</w:t>
      </w:r>
      <w:proofErr w:type="spellEnd"/>
      <w:r w:rsidR="00281631" w:rsidRPr="00F41FCE">
        <w:rPr>
          <w:rFonts w:ascii="Times New Roman" w:hAnsi="Times New Roman"/>
          <w:color w:val="000000"/>
          <w:sz w:val="24"/>
          <w:szCs w:val="24"/>
        </w:rPr>
        <w:t xml:space="preserve"> районе», </w:t>
      </w:r>
      <w:r>
        <w:rPr>
          <w:rFonts w:ascii="Times New Roman" w:hAnsi="Times New Roman" w:cs="Times New Roman"/>
          <w:sz w:val="24"/>
          <w:szCs w:val="24"/>
        </w:rPr>
        <w:t xml:space="preserve">План  работы, утвержденный приказом контрольно-счетной палаты от 26.12.2019 № 6-А; распоряжение от 07.12.2020 № 29-р «О проведении экспертизы проектов нормативных правовых актов администрации муниципального района «Город Людиново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712497" w:rsidRDefault="00712497" w:rsidP="000E20B0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7DC6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7DC6">
        <w:rPr>
          <w:rFonts w:ascii="Times New Roman" w:hAnsi="Times New Roman" w:cs="Times New Roman"/>
          <w:b/>
          <w:sz w:val="24"/>
          <w:szCs w:val="24"/>
        </w:rPr>
        <w:t>Предмет мероприятия:</w:t>
      </w:r>
      <w:r w:rsidRPr="002E7DC6">
        <w:rPr>
          <w:rFonts w:ascii="Times New Roman" w:hAnsi="Times New Roman" w:cs="Times New Roman"/>
          <w:sz w:val="24"/>
          <w:szCs w:val="24"/>
        </w:rPr>
        <w:t xml:space="preserve"> </w:t>
      </w:r>
      <w:r w:rsidR="002E7DC6" w:rsidRPr="002E7DC6">
        <w:rPr>
          <w:rFonts w:ascii="Times New Roman" w:hAnsi="Times New Roman" w:cs="Times New Roman"/>
          <w:sz w:val="24"/>
          <w:szCs w:val="24"/>
        </w:rPr>
        <w:t xml:space="preserve">проект постановления администрации муниципального района </w:t>
      </w:r>
      <w:r w:rsidR="00073888">
        <w:rPr>
          <w:rFonts w:ascii="Times New Roman" w:hAnsi="Times New Roman" w:cs="Times New Roman"/>
          <w:sz w:val="24"/>
          <w:szCs w:val="24"/>
        </w:rPr>
        <w:t>«</w:t>
      </w:r>
      <w:r w:rsidR="002E7DC6" w:rsidRPr="002E7DC6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 администрации муниципального района </w:t>
      </w:r>
      <w:r w:rsidR="00E56202" w:rsidRPr="00E56202">
        <w:rPr>
          <w:rFonts w:ascii="Times New Roman" w:hAnsi="Times New Roman" w:cs="Times New Roman"/>
          <w:sz w:val="24"/>
          <w:szCs w:val="24"/>
        </w:rPr>
        <w:t xml:space="preserve">от 11.04.2019 № 448 </w:t>
      </w:r>
      <w:r w:rsidR="002E7DC6">
        <w:rPr>
          <w:rFonts w:ascii="Times New Roman" w:hAnsi="Times New Roman" w:cs="Times New Roman"/>
          <w:sz w:val="24"/>
          <w:szCs w:val="24"/>
        </w:rPr>
        <w:t>«</w:t>
      </w:r>
      <w:r w:rsidR="002E7DC6" w:rsidRPr="002E7DC6">
        <w:rPr>
          <w:rFonts w:ascii="Times New Roman" w:hAnsi="Times New Roman" w:cs="Times New Roman"/>
          <w:sz w:val="24"/>
          <w:szCs w:val="24"/>
        </w:rPr>
        <w:t>Об утверждении положения о порядке оказания социальной поддержки общественным объединениям ветеранов и инвалидов и их содержание за счет местного бюджета</w:t>
      </w:r>
      <w:r w:rsidR="000E20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(далее - Проект постановления).</w:t>
      </w:r>
    </w:p>
    <w:p w:rsidR="00712497" w:rsidRDefault="00712497" w:rsidP="000E20B0">
      <w:pPr>
        <w:spacing w:after="0" w:line="23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Цель мероприятия:</w:t>
      </w:r>
    </w:p>
    <w:p w:rsidR="00712497" w:rsidRDefault="00712497" w:rsidP="000E20B0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осуществление финансово-экономической экспертизы Проекта постановления в части, касающейся расходных обязательств муниципального района.</w:t>
      </w:r>
    </w:p>
    <w:p w:rsidR="00712497" w:rsidRDefault="00712497" w:rsidP="000E20B0">
      <w:pPr>
        <w:tabs>
          <w:tab w:val="left" w:pos="567"/>
          <w:tab w:val="left" w:pos="1035"/>
          <w:tab w:val="left" w:pos="5925"/>
          <w:tab w:val="left" w:pos="7575"/>
        </w:tabs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Объект мероприятия: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района «Город Людиново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712497" w:rsidRDefault="00712497" w:rsidP="00712497">
      <w:pPr>
        <w:tabs>
          <w:tab w:val="left" w:pos="567"/>
          <w:tab w:val="left" w:pos="1035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Проект постановления представлен в контрольно-счётную палату муниципального района «Город Людиново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для проведения экспертизы </w:t>
      </w:r>
      <w:r w:rsidR="000E20B0">
        <w:rPr>
          <w:rFonts w:ascii="Times New Roman" w:hAnsi="Times New Roman" w:cs="Times New Roman"/>
          <w:sz w:val="24"/>
          <w:szCs w:val="24"/>
        </w:rPr>
        <w:t>07</w:t>
      </w:r>
      <w:r>
        <w:rPr>
          <w:rFonts w:ascii="Times New Roman" w:hAnsi="Times New Roman" w:cs="Times New Roman"/>
          <w:sz w:val="24"/>
          <w:szCs w:val="24"/>
        </w:rPr>
        <w:t>.</w:t>
      </w:r>
      <w:r w:rsidR="000E20B0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.2020.</w:t>
      </w:r>
    </w:p>
    <w:p w:rsidR="00712497" w:rsidRDefault="00712497" w:rsidP="00712497">
      <w:pPr>
        <w:tabs>
          <w:tab w:val="left" w:pos="567"/>
          <w:tab w:val="left" w:pos="1035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      </w:t>
      </w:r>
      <w:r w:rsidRPr="00CD01FF">
        <w:rPr>
          <w:rFonts w:ascii="Times New Roman" w:hAnsi="Times New Roman" w:cs="Times New Roman"/>
          <w:b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>рок начала и окончания проведения мероприятия: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20B0">
        <w:rPr>
          <w:rFonts w:ascii="Times New Roman" w:hAnsi="Times New Roman" w:cs="Times New Roman"/>
          <w:sz w:val="24"/>
          <w:szCs w:val="24"/>
        </w:rPr>
        <w:t>08.12</w:t>
      </w:r>
      <w:r>
        <w:rPr>
          <w:rFonts w:ascii="Times New Roman" w:hAnsi="Times New Roman" w:cs="Times New Roman"/>
          <w:sz w:val="24"/>
          <w:szCs w:val="24"/>
        </w:rPr>
        <w:t>.2020.</w:t>
      </w:r>
    </w:p>
    <w:p w:rsidR="00712497" w:rsidRDefault="00712497" w:rsidP="00712497">
      <w:pPr>
        <w:tabs>
          <w:tab w:val="left" w:pos="567"/>
          <w:tab w:val="left" w:pos="1035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Результаты экспертно-аналитического мероприятия:</w:t>
      </w:r>
    </w:p>
    <w:p w:rsidR="00E56202" w:rsidRDefault="00712497" w:rsidP="00712497">
      <w:pPr>
        <w:tabs>
          <w:tab w:val="left" w:pos="567"/>
          <w:tab w:val="left" w:pos="1035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562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Проектом постановления администрации</w:t>
      </w:r>
      <w:r w:rsidR="000E20B0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предлагается внесение</w:t>
      </w:r>
      <w:r w:rsidRPr="00C60A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изменений</w:t>
      </w:r>
      <w:r w:rsidR="000E20B0" w:rsidRPr="000E20B0">
        <w:rPr>
          <w:rFonts w:ascii="Times New Roman" w:hAnsi="Times New Roman" w:cs="Times New Roman"/>
          <w:sz w:val="24"/>
          <w:szCs w:val="24"/>
        </w:rPr>
        <w:t xml:space="preserve"> </w:t>
      </w:r>
      <w:r w:rsidR="000E20B0" w:rsidRPr="002E7DC6">
        <w:rPr>
          <w:rFonts w:ascii="Times New Roman" w:hAnsi="Times New Roman" w:cs="Times New Roman"/>
          <w:sz w:val="24"/>
          <w:szCs w:val="24"/>
        </w:rPr>
        <w:t xml:space="preserve">в постановление </w:t>
      </w:r>
      <w:r w:rsidR="00E56202" w:rsidRPr="00E56202">
        <w:rPr>
          <w:rFonts w:ascii="Times New Roman" w:hAnsi="Times New Roman" w:cs="Times New Roman"/>
          <w:sz w:val="24"/>
          <w:szCs w:val="24"/>
        </w:rPr>
        <w:t xml:space="preserve">от 11.04.2019 № 448 </w:t>
      </w:r>
      <w:r w:rsidR="000E20B0">
        <w:rPr>
          <w:rFonts w:ascii="Times New Roman" w:hAnsi="Times New Roman" w:cs="Times New Roman"/>
          <w:sz w:val="24"/>
          <w:szCs w:val="24"/>
        </w:rPr>
        <w:t>«</w:t>
      </w:r>
      <w:r w:rsidR="000E20B0" w:rsidRPr="002E7DC6">
        <w:rPr>
          <w:rFonts w:ascii="Times New Roman" w:hAnsi="Times New Roman" w:cs="Times New Roman"/>
          <w:sz w:val="24"/>
          <w:szCs w:val="24"/>
        </w:rPr>
        <w:t>Об утверждении положения о порядке оказания социальной поддержки общественным объединениям ветеранов и инвалидов и их содержание за счет местного бюджета</w:t>
      </w:r>
      <w:r w:rsidR="005F3139">
        <w:rPr>
          <w:rFonts w:ascii="Times New Roman" w:hAnsi="Times New Roman" w:cs="Times New Roman"/>
          <w:sz w:val="24"/>
          <w:szCs w:val="24"/>
        </w:rPr>
        <w:t>»</w:t>
      </w:r>
      <w:r w:rsidR="00E56202">
        <w:rPr>
          <w:rFonts w:ascii="Times New Roman" w:hAnsi="Times New Roman" w:cs="Times New Roman"/>
          <w:sz w:val="24"/>
          <w:szCs w:val="24"/>
        </w:rPr>
        <w:t>.</w:t>
      </w:r>
    </w:p>
    <w:p w:rsidR="00712497" w:rsidRDefault="00712497" w:rsidP="00F6214E">
      <w:pPr>
        <w:tabs>
          <w:tab w:val="left" w:pos="567"/>
          <w:tab w:val="left" w:pos="1035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F48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Правовую основу экспертизы Проекта постановления составили следующие нормативно-правовые акты: </w:t>
      </w:r>
    </w:p>
    <w:p w:rsidR="00712497" w:rsidRDefault="00712497" w:rsidP="00CF487E">
      <w:pPr>
        <w:spacing w:line="30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Бюджетный кодекс Российской Федерации, </w:t>
      </w:r>
      <w:r w:rsidRPr="001D1767">
        <w:rPr>
          <w:rFonts w:ascii="Times New Roman" w:hAnsi="Times New Roman" w:cs="Times New Roman"/>
          <w:sz w:val="24"/>
          <w:szCs w:val="24"/>
        </w:rPr>
        <w:t xml:space="preserve">Стандарт </w:t>
      </w:r>
      <w:r>
        <w:rPr>
          <w:rFonts w:ascii="Times New Roman" w:hAnsi="Times New Roman" w:cs="Times New Roman"/>
          <w:sz w:val="24"/>
          <w:szCs w:val="24"/>
        </w:rPr>
        <w:t xml:space="preserve">внешнего муниципального финансового контроля </w:t>
      </w:r>
      <w:r w:rsidR="00CF487E" w:rsidRPr="00CF487E">
        <w:rPr>
          <w:rFonts w:ascii="Times New Roman" w:hAnsi="Times New Roman"/>
          <w:color w:val="000000" w:themeColor="text1"/>
          <w:sz w:val="24"/>
          <w:szCs w:val="24"/>
        </w:rPr>
        <w:t>СФК 59 «</w:t>
      </w:r>
      <w:r w:rsidR="00CF487E">
        <w:rPr>
          <w:rFonts w:ascii="Times New Roman" w:hAnsi="Times New Roman"/>
          <w:color w:val="000000" w:themeColor="text1"/>
          <w:sz w:val="24"/>
          <w:szCs w:val="24"/>
        </w:rPr>
        <w:t>Финансово-</w:t>
      </w:r>
      <w:bookmarkStart w:id="0" w:name="_GoBack"/>
      <w:bookmarkEnd w:id="0"/>
      <w:r w:rsidR="00CF487E">
        <w:rPr>
          <w:rFonts w:ascii="Times New Roman" w:hAnsi="Times New Roman"/>
          <w:color w:val="000000" w:themeColor="text1"/>
          <w:sz w:val="24"/>
          <w:szCs w:val="24"/>
        </w:rPr>
        <w:t>экономическая экспертиза проектов муниципальных правовых актов, касающихся расходных обязательств муниципального района»</w:t>
      </w:r>
      <w:r w:rsidRPr="001D1767">
        <w:rPr>
          <w:rFonts w:ascii="Times New Roman" w:hAnsi="Times New Roman" w:cs="Times New Roman"/>
          <w:sz w:val="24"/>
          <w:szCs w:val="24"/>
        </w:rPr>
        <w:t xml:space="preserve">, утвержденный приказом контрольно-счетной палаты от </w:t>
      </w:r>
      <w:r w:rsidR="00CF487E">
        <w:rPr>
          <w:rFonts w:ascii="Times New Roman" w:hAnsi="Times New Roman" w:cs="Times New Roman"/>
          <w:sz w:val="24"/>
          <w:szCs w:val="24"/>
        </w:rPr>
        <w:t>09.04.2019</w:t>
      </w:r>
      <w:r w:rsidRPr="001D1767">
        <w:rPr>
          <w:rFonts w:ascii="Times New Roman" w:hAnsi="Times New Roman" w:cs="Times New Roman"/>
          <w:sz w:val="24"/>
          <w:szCs w:val="24"/>
        </w:rPr>
        <w:t xml:space="preserve"> № </w:t>
      </w:r>
      <w:r w:rsidR="00CF487E">
        <w:rPr>
          <w:rFonts w:ascii="Times New Roman" w:hAnsi="Times New Roman" w:cs="Times New Roman"/>
          <w:sz w:val="24"/>
          <w:szCs w:val="24"/>
        </w:rPr>
        <w:t>3</w:t>
      </w:r>
      <w:r w:rsidRPr="001D1767">
        <w:rPr>
          <w:rFonts w:ascii="Times New Roman" w:hAnsi="Times New Roman" w:cs="Times New Roman"/>
          <w:sz w:val="24"/>
          <w:szCs w:val="24"/>
        </w:rPr>
        <w:t>-А</w:t>
      </w:r>
      <w:r w:rsidR="00F6214E">
        <w:rPr>
          <w:rFonts w:ascii="Times New Roman" w:hAnsi="Times New Roman" w:cs="Times New Roman"/>
          <w:sz w:val="24"/>
          <w:szCs w:val="24"/>
        </w:rPr>
        <w:t xml:space="preserve">, </w:t>
      </w:r>
      <w:r w:rsidR="00F6214E" w:rsidRPr="00F41FCE">
        <w:rPr>
          <w:rFonts w:ascii="Times New Roman" w:hAnsi="Times New Roman"/>
          <w:color w:val="000000"/>
          <w:sz w:val="24"/>
          <w:szCs w:val="24"/>
        </w:rPr>
        <w:t>постановление администрации муниципального района от 04.02.2019 № 140</w:t>
      </w:r>
      <w:r w:rsidR="00F6214E">
        <w:rPr>
          <w:rFonts w:ascii="Times New Roman" w:hAnsi="Times New Roman"/>
          <w:color w:val="000000"/>
          <w:sz w:val="24"/>
          <w:szCs w:val="24"/>
        </w:rPr>
        <w:t xml:space="preserve"> «Об утверждении </w:t>
      </w:r>
      <w:r w:rsidR="00F6214E" w:rsidRPr="00F41FCE">
        <w:rPr>
          <w:rFonts w:ascii="Times New Roman" w:hAnsi="Times New Roman"/>
          <w:color w:val="000000"/>
          <w:sz w:val="24"/>
          <w:szCs w:val="24"/>
        </w:rPr>
        <w:t>муниципальной программ</w:t>
      </w:r>
      <w:r w:rsidR="00F6214E">
        <w:rPr>
          <w:rFonts w:ascii="Times New Roman" w:hAnsi="Times New Roman"/>
          <w:color w:val="000000"/>
          <w:sz w:val="24"/>
          <w:szCs w:val="24"/>
        </w:rPr>
        <w:t>ы</w:t>
      </w:r>
      <w:r w:rsidR="00F6214E" w:rsidRPr="00F41FCE">
        <w:rPr>
          <w:rFonts w:ascii="Times New Roman" w:hAnsi="Times New Roman"/>
          <w:color w:val="000000"/>
          <w:sz w:val="24"/>
          <w:szCs w:val="24"/>
        </w:rPr>
        <w:t xml:space="preserve"> «Социальная поддержка граждан в </w:t>
      </w:r>
      <w:proofErr w:type="spellStart"/>
      <w:r w:rsidR="00F6214E" w:rsidRPr="00F41FCE">
        <w:rPr>
          <w:rFonts w:ascii="Times New Roman" w:hAnsi="Times New Roman"/>
          <w:color w:val="000000"/>
          <w:sz w:val="24"/>
          <w:szCs w:val="24"/>
        </w:rPr>
        <w:t>Людиновском</w:t>
      </w:r>
      <w:proofErr w:type="spellEnd"/>
      <w:r w:rsidR="00F6214E" w:rsidRPr="00F41FCE">
        <w:rPr>
          <w:rFonts w:ascii="Times New Roman" w:hAnsi="Times New Roman"/>
          <w:color w:val="000000"/>
          <w:sz w:val="24"/>
          <w:szCs w:val="24"/>
        </w:rPr>
        <w:t xml:space="preserve"> районе»</w:t>
      </w:r>
      <w:r w:rsidR="00F6214E">
        <w:rPr>
          <w:rFonts w:ascii="Times New Roman" w:hAnsi="Times New Roman"/>
          <w:color w:val="000000"/>
          <w:sz w:val="24"/>
          <w:szCs w:val="24"/>
        </w:rPr>
        <w:t>.</w:t>
      </w:r>
    </w:p>
    <w:p w:rsidR="002A17E4" w:rsidRPr="00B63051" w:rsidRDefault="002A17E4" w:rsidP="002A17E4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 </w:t>
      </w:r>
      <w:r w:rsidRPr="00B63051">
        <w:rPr>
          <w:rFonts w:ascii="Times New Roman" w:hAnsi="Times New Roman" w:cs="Times New Roman"/>
          <w:sz w:val="24"/>
          <w:szCs w:val="24"/>
        </w:rPr>
        <w:t xml:space="preserve">При проведении экспертизы Проекта </w:t>
      </w:r>
      <w:r>
        <w:rPr>
          <w:rFonts w:ascii="Times New Roman" w:hAnsi="Times New Roman" w:cs="Times New Roman"/>
          <w:sz w:val="24"/>
          <w:szCs w:val="24"/>
        </w:rPr>
        <w:t>постановления</w:t>
      </w:r>
      <w:r w:rsidRPr="00B63051">
        <w:rPr>
          <w:rFonts w:ascii="Times New Roman" w:hAnsi="Times New Roman" w:cs="Times New Roman"/>
          <w:sz w:val="24"/>
          <w:szCs w:val="24"/>
        </w:rPr>
        <w:t xml:space="preserve"> </w:t>
      </w:r>
      <w:r w:rsidR="00073888">
        <w:rPr>
          <w:rFonts w:ascii="Times New Roman" w:hAnsi="Times New Roman" w:cs="Times New Roman"/>
          <w:sz w:val="24"/>
          <w:szCs w:val="24"/>
        </w:rPr>
        <w:t>«</w:t>
      </w:r>
      <w:r w:rsidRPr="00AA24B3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муниципального района </w:t>
      </w:r>
      <w:r w:rsidRPr="00E56202">
        <w:rPr>
          <w:rFonts w:ascii="Times New Roman" w:hAnsi="Times New Roman" w:cs="Times New Roman"/>
          <w:sz w:val="24"/>
          <w:szCs w:val="24"/>
        </w:rPr>
        <w:t xml:space="preserve">от 11.04.2019 № 448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E7DC6">
        <w:rPr>
          <w:rFonts w:ascii="Times New Roman" w:hAnsi="Times New Roman" w:cs="Times New Roman"/>
          <w:sz w:val="24"/>
          <w:szCs w:val="24"/>
        </w:rPr>
        <w:t>Об утверждении положения о порядке оказания социальной поддержки общественным объединениям ветеранов и инвалидов и их содержание за счет местного бюджета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066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63051">
        <w:rPr>
          <w:rFonts w:ascii="Times New Roman" w:hAnsi="Times New Roman" w:cs="Times New Roman"/>
          <w:sz w:val="24"/>
          <w:szCs w:val="24"/>
        </w:rPr>
        <w:t>установлено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73F21" w:rsidRPr="00F41FCE" w:rsidRDefault="00C73F21" w:rsidP="00C73F21">
      <w:pPr>
        <w:spacing w:after="0" w:line="24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41FCE">
        <w:rPr>
          <w:rFonts w:ascii="Times New Roman" w:hAnsi="Times New Roman"/>
          <w:color w:val="000000"/>
          <w:sz w:val="24"/>
          <w:szCs w:val="24"/>
        </w:rPr>
        <w:t xml:space="preserve">Расходы, </w:t>
      </w:r>
      <w:r w:rsidRPr="00F41FCE">
        <w:rPr>
          <w:rFonts w:ascii="Times New Roman" w:hAnsi="Times New Roman"/>
          <w:color w:val="000000"/>
          <w:sz w:val="24"/>
          <w:szCs w:val="24"/>
        </w:rPr>
        <w:t xml:space="preserve">осуществляемые </w:t>
      </w:r>
      <w:r w:rsidRPr="00F41FCE">
        <w:rPr>
          <w:rFonts w:ascii="Times New Roman" w:hAnsi="Times New Roman"/>
          <w:color w:val="000000"/>
          <w:sz w:val="24"/>
          <w:szCs w:val="24"/>
        </w:rPr>
        <w:t>за счет средств бюджета муниципального района</w:t>
      </w:r>
      <w:r w:rsidRPr="00F41FCE">
        <w:rPr>
          <w:rFonts w:ascii="Times New Roman" w:hAnsi="Times New Roman"/>
          <w:color w:val="000000"/>
          <w:sz w:val="24"/>
          <w:szCs w:val="24"/>
        </w:rPr>
        <w:t xml:space="preserve"> и предусматриваемые в данном Проекте постановления </w:t>
      </w:r>
      <w:r w:rsidRPr="00F41FCE">
        <w:rPr>
          <w:rFonts w:ascii="Times New Roman" w:hAnsi="Times New Roman"/>
          <w:color w:val="000000"/>
          <w:sz w:val="24"/>
          <w:szCs w:val="24"/>
        </w:rPr>
        <w:t>не соответствуют</w:t>
      </w:r>
      <w:proofErr w:type="gramEnd"/>
      <w:r w:rsidRPr="00F41FCE">
        <w:rPr>
          <w:rFonts w:ascii="Times New Roman" w:hAnsi="Times New Roman"/>
          <w:color w:val="000000"/>
          <w:sz w:val="24"/>
          <w:szCs w:val="24"/>
        </w:rPr>
        <w:t xml:space="preserve"> цел</w:t>
      </w:r>
      <w:r w:rsidR="00234F50">
        <w:rPr>
          <w:rFonts w:ascii="Times New Roman" w:hAnsi="Times New Roman"/>
          <w:color w:val="000000"/>
          <w:sz w:val="24"/>
          <w:szCs w:val="24"/>
        </w:rPr>
        <w:t>ям,</w:t>
      </w:r>
      <w:r w:rsidRPr="00F41FC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92BFE">
        <w:rPr>
          <w:rFonts w:ascii="Times New Roman" w:hAnsi="Times New Roman"/>
          <w:color w:val="000000"/>
          <w:sz w:val="24"/>
          <w:szCs w:val="24"/>
        </w:rPr>
        <w:t xml:space="preserve">и задачи </w:t>
      </w:r>
      <w:r w:rsidRPr="00F41FCE">
        <w:rPr>
          <w:rFonts w:ascii="Times New Roman" w:hAnsi="Times New Roman"/>
          <w:color w:val="000000"/>
          <w:sz w:val="24"/>
          <w:szCs w:val="24"/>
        </w:rPr>
        <w:t>определенных муниципальной программой</w:t>
      </w:r>
      <w:r w:rsidR="00A542CB" w:rsidRPr="00F41FCE">
        <w:rPr>
          <w:rFonts w:ascii="Times New Roman" w:hAnsi="Times New Roman"/>
          <w:color w:val="000000"/>
          <w:sz w:val="24"/>
          <w:szCs w:val="24"/>
        </w:rPr>
        <w:t xml:space="preserve"> «Социальная поддержка граждан в </w:t>
      </w:r>
      <w:proofErr w:type="spellStart"/>
      <w:r w:rsidR="00A542CB" w:rsidRPr="00F41FCE">
        <w:rPr>
          <w:rFonts w:ascii="Times New Roman" w:hAnsi="Times New Roman"/>
          <w:color w:val="000000"/>
          <w:sz w:val="24"/>
          <w:szCs w:val="24"/>
        </w:rPr>
        <w:t>Людиновском</w:t>
      </w:r>
      <w:proofErr w:type="spellEnd"/>
      <w:r w:rsidR="00A542CB" w:rsidRPr="00F41FCE">
        <w:rPr>
          <w:rFonts w:ascii="Times New Roman" w:hAnsi="Times New Roman"/>
          <w:color w:val="000000"/>
          <w:sz w:val="24"/>
          <w:szCs w:val="24"/>
        </w:rPr>
        <w:t xml:space="preserve"> районе», утвержденной постановлением администрации муниципального района от 04.02.2019 № 140 </w:t>
      </w:r>
      <w:r w:rsidRPr="00F41FCE">
        <w:rPr>
          <w:rFonts w:ascii="Times New Roman" w:hAnsi="Times New Roman"/>
          <w:color w:val="000000"/>
          <w:sz w:val="24"/>
          <w:szCs w:val="24"/>
        </w:rPr>
        <w:t>(пункт</w:t>
      </w:r>
      <w:r w:rsidR="00F41FCE" w:rsidRPr="00F41FCE">
        <w:rPr>
          <w:rFonts w:ascii="Times New Roman" w:hAnsi="Times New Roman"/>
          <w:color w:val="000000"/>
          <w:sz w:val="24"/>
          <w:szCs w:val="24"/>
        </w:rPr>
        <w:t xml:space="preserve">ы 3, </w:t>
      </w:r>
      <w:r w:rsidR="00A542CB" w:rsidRPr="00F41FCE">
        <w:rPr>
          <w:rFonts w:ascii="Times New Roman" w:hAnsi="Times New Roman"/>
          <w:color w:val="000000"/>
          <w:sz w:val="24"/>
          <w:szCs w:val="24"/>
        </w:rPr>
        <w:t>3.3</w:t>
      </w:r>
      <w:r w:rsidRPr="00F41FCE">
        <w:rPr>
          <w:rFonts w:ascii="Times New Roman" w:hAnsi="Times New Roman"/>
          <w:color w:val="000000"/>
          <w:sz w:val="24"/>
          <w:szCs w:val="24"/>
        </w:rPr>
        <w:t xml:space="preserve"> Программы).</w:t>
      </w:r>
    </w:p>
    <w:p w:rsidR="00C73F21" w:rsidRDefault="00C73F21" w:rsidP="00C73F21">
      <w:pPr>
        <w:spacing w:after="0" w:line="24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41FCE">
        <w:rPr>
          <w:rFonts w:ascii="Times New Roman" w:hAnsi="Times New Roman"/>
          <w:color w:val="000000"/>
          <w:sz w:val="24"/>
          <w:szCs w:val="24"/>
        </w:rPr>
        <w:t xml:space="preserve">Целью программы являлось </w:t>
      </w:r>
      <w:r w:rsidR="00234F50">
        <w:rPr>
          <w:rFonts w:ascii="Times New Roman" w:hAnsi="Times New Roman"/>
          <w:color w:val="000000"/>
          <w:sz w:val="24"/>
          <w:szCs w:val="24"/>
        </w:rPr>
        <w:t xml:space="preserve">и является </w:t>
      </w:r>
      <w:r w:rsidRPr="00F41FCE">
        <w:rPr>
          <w:rFonts w:ascii="Times New Roman" w:hAnsi="Times New Roman"/>
          <w:color w:val="000000"/>
          <w:sz w:val="24"/>
          <w:szCs w:val="24"/>
        </w:rPr>
        <w:t>обеспечение социальной поддержки ветеранов и инвалидов, но не проведение культурно-массовых</w:t>
      </w:r>
      <w:r w:rsidR="00F41FCE">
        <w:rPr>
          <w:rFonts w:ascii="Times New Roman" w:hAnsi="Times New Roman"/>
          <w:color w:val="000000"/>
          <w:sz w:val="24"/>
          <w:szCs w:val="24"/>
        </w:rPr>
        <w:t>,</w:t>
      </w:r>
      <w:r w:rsidRPr="00F41FCE">
        <w:rPr>
          <w:rFonts w:ascii="Times New Roman" w:hAnsi="Times New Roman"/>
          <w:color w:val="000000"/>
          <w:sz w:val="24"/>
          <w:szCs w:val="24"/>
        </w:rPr>
        <w:t xml:space="preserve"> праздничных мероприятий</w:t>
      </w:r>
      <w:r w:rsidR="00EB42E6">
        <w:rPr>
          <w:rFonts w:ascii="Times New Roman" w:hAnsi="Times New Roman"/>
          <w:color w:val="000000"/>
          <w:sz w:val="24"/>
          <w:szCs w:val="24"/>
        </w:rPr>
        <w:t>, оказание материальной помо</w:t>
      </w:r>
      <w:r w:rsidR="00B81912">
        <w:rPr>
          <w:rFonts w:ascii="Times New Roman" w:hAnsi="Times New Roman"/>
          <w:color w:val="000000"/>
          <w:sz w:val="24"/>
          <w:szCs w:val="24"/>
        </w:rPr>
        <w:t>щи</w:t>
      </w:r>
      <w:r w:rsidR="00EB42E6" w:rsidRPr="00EB42E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B42E6">
        <w:rPr>
          <w:rFonts w:ascii="Times New Roman" w:hAnsi="Times New Roman"/>
          <w:color w:val="000000"/>
          <w:sz w:val="24"/>
          <w:szCs w:val="24"/>
        </w:rPr>
        <w:t>определенному кругу</w:t>
      </w:r>
      <w:r w:rsidR="00B81912">
        <w:rPr>
          <w:rFonts w:ascii="Times New Roman" w:hAnsi="Times New Roman"/>
          <w:color w:val="000000"/>
          <w:sz w:val="24"/>
          <w:szCs w:val="24"/>
        </w:rPr>
        <w:t xml:space="preserve"> лиц</w:t>
      </w:r>
      <w:r w:rsidR="00EB42E6">
        <w:rPr>
          <w:rFonts w:ascii="Times New Roman" w:hAnsi="Times New Roman"/>
          <w:color w:val="000000"/>
          <w:sz w:val="24"/>
          <w:szCs w:val="24"/>
        </w:rPr>
        <w:t xml:space="preserve"> общественных объединений</w:t>
      </w:r>
      <w:r w:rsidR="00F41FCE">
        <w:rPr>
          <w:rFonts w:ascii="Times New Roman" w:hAnsi="Times New Roman"/>
          <w:color w:val="000000"/>
          <w:sz w:val="24"/>
          <w:szCs w:val="24"/>
        </w:rPr>
        <w:t xml:space="preserve"> и ежемесячное возмещение затрат, связанных с приобретением продуктовых наборов стоимостью от 500 рублей до 800 рублей (с ежегодной индексацией) председателям (на время их отсутствия по уважительной причине-исполняющему обязанности председателя), заместителю председателя (при наличии), бухгалтеру (при</w:t>
      </w:r>
      <w:proofErr w:type="gramEnd"/>
      <w:r w:rsidR="00F41FC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F41FCE">
        <w:rPr>
          <w:rFonts w:ascii="Times New Roman" w:hAnsi="Times New Roman"/>
          <w:color w:val="000000"/>
          <w:sz w:val="24"/>
          <w:szCs w:val="24"/>
        </w:rPr>
        <w:t>наличии</w:t>
      </w:r>
      <w:proofErr w:type="gramEnd"/>
      <w:r w:rsidR="00F41FCE">
        <w:rPr>
          <w:rFonts w:ascii="Times New Roman" w:hAnsi="Times New Roman"/>
          <w:color w:val="000000"/>
          <w:sz w:val="24"/>
          <w:szCs w:val="24"/>
        </w:rPr>
        <w:t>) общественных объединений, осуществляющих свою деятельность на безвозме</w:t>
      </w:r>
      <w:r w:rsidR="00234F50">
        <w:rPr>
          <w:rFonts w:ascii="Times New Roman" w:hAnsi="Times New Roman"/>
          <w:color w:val="000000"/>
          <w:sz w:val="24"/>
          <w:szCs w:val="24"/>
        </w:rPr>
        <w:t>з</w:t>
      </w:r>
      <w:r w:rsidR="00F41FCE">
        <w:rPr>
          <w:rFonts w:ascii="Times New Roman" w:hAnsi="Times New Roman"/>
          <w:color w:val="000000"/>
          <w:sz w:val="24"/>
          <w:szCs w:val="24"/>
        </w:rPr>
        <w:t>дной основе.</w:t>
      </w:r>
    </w:p>
    <w:p w:rsidR="00EB42E6" w:rsidRDefault="00192BFE" w:rsidP="00EB42E6">
      <w:pPr>
        <w:spacing w:after="0" w:line="24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Проектом постановления предлагается дополнить пункт 4.8. </w:t>
      </w:r>
      <w:proofErr w:type="gramStart"/>
      <w:r w:rsidR="00EB42E6">
        <w:rPr>
          <w:rFonts w:ascii="Times New Roman" w:hAnsi="Times New Roman"/>
          <w:color w:val="000000"/>
          <w:sz w:val="24"/>
          <w:szCs w:val="24"/>
        </w:rPr>
        <w:t>Приложения к постановлению, в следующей редакции «</w:t>
      </w:r>
      <w:r w:rsidR="00EB42E6">
        <w:rPr>
          <w:rFonts w:ascii="Times New Roman" w:hAnsi="Times New Roman"/>
          <w:color w:val="000000"/>
          <w:sz w:val="24"/>
          <w:szCs w:val="24"/>
        </w:rPr>
        <w:t>ежемесячное возмещение затрат, связанных с приобретением продуктовых наборов стоимостью от 500 рублей до 800 рублей (с ежегодной индексацией) председателям (на время их отсутствия по уважительной причине-исполняющему обязанности председателя), заместителю председателя (при наличии), бухгалтеру (при наличии) общественных объединений, осуществляющих свою деятельность на безвозме</w:t>
      </w:r>
      <w:r w:rsidR="00234F50">
        <w:rPr>
          <w:rFonts w:ascii="Times New Roman" w:hAnsi="Times New Roman"/>
          <w:color w:val="000000"/>
          <w:sz w:val="24"/>
          <w:szCs w:val="24"/>
        </w:rPr>
        <w:t>з</w:t>
      </w:r>
      <w:r w:rsidR="00EB42E6">
        <w:rPr>
          <w:rFonts w:ascii="Times New Roman" w:hAnsi="Times New Roman"/>
          <w:color w:val="000000"/>
          <w:sz w:val="24"/>
          <w:szCs w:val="24"/>
        </w:rPr>
        <w:t>дной основе</w:t>
      </w:r>
      <w:r w:rsidR="00EB42E6">
        <w:rPr>
          <w:rFonts w:ascii="Times New Roman" w:hAnsi="Times New Roman"/>
          <w:color w:val="000000"/>
          <w:sz w:val="24"/>
          <w:szCs w:val="24"/>
        </w:rPr>
        <w:t>», то есть предусматриваются дополнительные расходы за счет средств бюджета муниципального района</w:t>
      </w:r>
      <w:proofErr w:type="gramEnd"/>
      <w:r w:rsidR="00EB42E6">
        <w:rPr>
          <w:rFonts w:ascii="Times New Roman" w:hAnsi="Times New Roman"/>
          <w:color w:val="000000"/>
          <w:sz w:val="24"/>
          <w:szCs w:val="24"/>
        </w:rPr>
        <w:t xml:space="preserve"> членам общественных объединением, но не </w:t>
      </w:r>
      <w:r w:rsidR="00B81912">
        <w:rPr>
          <w:rFonts w:ascii="Times New Roman" w:hAnsi="Times New Roman"/>
          <w:color w:val="000000"/>
          <w:sz w:val="24"/>
          <w:szCs w:val="24"/>
        </w:rPr>
        <w:t xml:space="preserve">расходы </w:t>
      </w:r>
      <w:r w:rsidR="00EB42E6">
        <w:rPr>
          <w:rFonts w:ascii="Times New Roman" w:hAnsi="Times New Roman"/>
          <w:color w:val="000000"/>
          <w:sz w:val="24"/>
          <w:szCs w:val="24"/>
        </w:rPr>
        <w:t>на реализацию мероприятий в целях реабилитации и социальной интеграции ветеранов и инвалидов.</w:t>
      </w:r>
    </w:p>
    <w:p w:rsidR="00F41FCE" w:rsidRDefault="00F41FCE" w:rsidP="00C73F21">
      <w:pPr>
        <w:spacing w:after="0" w:line="24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 том, что расходы</w:t>
      </w:r>
      <w:r w:rsidR="007C3F2E">
        <w:rPr>
          <w:rFonts w:ascii="Times New Roman" w:hAnsi="Times New Roman"/>
          <w:color w:val="000000"/>
          <w:sz w:val="24"/>
          <w:szCs w:val="24"/>
        </w:rPr>
        <w:t>,</w:t>
      </w:r>
      <w:r w:rsidR="00FF386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92BFE">
        <w:rPr>
          <w:rFonts w:ascii="Times New Roman" w:hAnsi="Times New Roman"/>
          <w:color w:val="000000"/>
          <w:sz w:val="24"/>
          <w:szCs w:val="24"/>
        </w:rPr>
        <w:t xml:space="preserve">связанные с проведением мероприятий, оказанием материальной помощи определенному кругу </w:t>
      </w:r>
      <w:r w:rsidR="00B81912">
        <w:rPr>
          <w:rFonts w:ascii="Times New Roman" w:hAnsi="Times New Roman"/>
          <w:color w:val="000000"/>
          <w:sz w:val="24"/>
          <w:szCs w:val="24"/>
        </w:rPr>
        <w:t xml:space="preserve">лиц </w:t>
      </w:r>
      <w:r w:rsidR="00192BFE">
        <w:rPr>
          <w:rFonts w:ascii="Times New Roman" w:hAnsi="Times New Roman"/>
          <w:color w:val="000000"/>
          <w:sz w:val="24"/>
          <w:szCs w:val="24"/>
        </w:rPr>
        <w:t>общественных объединений не соответствуют цел</w:t>
      </w:r>
      <w:r w:rsidR="00234F50">
        <w:rPr>
          <w:rFonts w:ascii="Times New Roman" w:hAnsi="Times New Roman"/>
          <w:color w:val="000000"/>
          <w:sz w:val="24"/>
          <w:szCs w:val="24"/>
        </w:rPr>
        <w:t>ям,</w:t>
      </w:r>
      <w:r w:rsidR="00192BFE">
        <w:rPr>
          <w:rFonts w:ascii="Times New Roman" w:hAnsi="Times New Roman"/>
          <w:color w:val="000000"/>
          <w:sz w:val="24"/>
          <w:szCs w:val="24"/>
        </w:rPr>
        <w:t xml:space="preserve"> и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92BFE">
        <w:rPr>
          <w:rFonts w:ascii="Times New Roman" w:hAnsi="Times New Roman"/>
          <w:color w:val="000000"/>
          <w:sz w:val="24"/>
          <w:szCs w:val="24"/>
        </w:rPr>
        <w:t>задачи муниципальной программы контрольно-счетная палата неоднократно указывала в актах проверки от 30.05.2017 и от 19.05.2020.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12497" w:rsidRDefault="00712497" w:rsidP="00712497">
      <w:pPr>
        <w:tabs>
          <w:tab w:val="left" w:pos="0"/>
          <w:tab w:val="left" w:pos="567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956A1"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По результатам проведенной экспертизы контрольно-счётная палата предлагает</w:t>
      </w:r>
      <w:r w:rsidR="007C3F2E">
        <w:rPr>
          <w:rFonts w:ascii="Times New Roman" w:hAnsi="Times New Roman" w:cs="Times New Roman"/>
          <w:sz w:val="24"/>
          <w:szCs w:val="24"/>
        </w:rPr>
        <w:t xml:space="preserve"> отклонить Проект</w:t>
      </w:r>
      <w:r w:rsidR="007B7A61">
        <w:rPr>
          <w:rFonts w:ascii="Times New Roman" w:hAnsi="Times New Roman" w:cs="Times New Roman"/>
          <w:sz w:val="24"/>
          <w:szCs w:val="24"/>
        </w:rPr>
        <w:t xml:space="preserve"> постановления и обратить внимание на результаты проверок </w:t>
      </w:r>
      <w:r w:rsidR="007B7A61">
        <w:rPr>
          <w:rFonts w:ascii="Times New Roman" w:hAnsi="Times New Roman"/>
          <w:color w:val="000000"/>
          <w:sz w:val="24"/>
          <w:szCs w:val="24"/>
        </w:rPr>
        <w:t xml:space="preserve">от 30.05.2017 и от 19.05.2020. </w:t>
      </w:r>
    </w:p>
    <w:p w:rsidR="00712497" w:rsidRDefault="00712497" w:rsidP="00712497">
      <w:pPr>
        <w:tabs>
          <w:tab w:val="left" w:pos="0"/>
          <w:tab w:val="left" w:pos="567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Проект постановления администрации муниципального района</w:t>
      </w:r>
      <w:r w:rsidR="00073888">
        <w:rPr>
          <w:rFonts w:ascii="Times New Roman" w:hAnsi="Times New Roman" w:cs="Times New Roman"/>
          <w:sz w:val="24"/>
          <w:szCs w:val="24"/>
        </w:rPr>
        <w:t xml:space="preserve"> «</w:t>
      </w:r>
      <w:r w:rsidR="004E2C4E">
        <w:rPr>
          <w:rFonts w:ascii="Times New Roman" w:hAnsi="Times New Roman" w:cs="Times New Roman"/>
          <w:sz w:val="24"/>
          <w:szCs w:val="24"/>
        </w:rPr>
        <w:t>О внесении</w:t>
      </w:r>
      <w:r w:rsidR="004E2C4E" w:rsidRPr="00C60A0F">
        <w:rPr>
          <w:rFonts w:ascii="Times New Roman" w:hAnsi="Times New Roman" w:cs="Times New Roman"/>
          <w:sz w:val="24"/>
          <w:szCs w:val="24"/>
        </w:rPr>
        <w:t xml:space="preserve"> </w:t>
      </w:r>
      <w:r w:rsidR="004E2C4E">
        <w:rPr>
          <w:rFonts w:ascii="Times New Roman" w:hAnsi="Times New Roman" w:cs="Times New Roman"/>
          <w:sz w:val="24"/>
          <w:szCs w:val="24"/>
        </w:rPr>
        <w:t>изменений</w:t>
      </w:r>
      <w:r w:rsidR="004E2C4E" w:rsidRPr="000E20B0">
        <w:rPr>
          <w:rFonts w:ascii="Times New Roman" w:hAnsi="Times New Roman" w:cs="Times New Roman"/>
          <w:sz w:val="24"/>
          <w:szCs w:val="24"/>
        </w:rPr>
        <w:t xml:space="preserve"> </w:t>
      </w:r>
      <w:r w:rsidR="004E2C4E" w:rsidRPr="002E7DC6">
        <w:rPr>
          <w:rFonts w:ascii="Times New Roman" w:hAnsi="Times New Roman" w:cs="Times New Roman"/>
          <w:sz w:val="24"/>
          <w:szCs w:val="24"/>
        </w:rPr>
        <w:t xml:space="preserve">в постановление </w:t>
      </w:r>
      <w:r w:rsidR="004E2C4E" w:rsidRPr="00E56202">
        <w:rPr>
          <w:rFonts w:ascii="Times New Roman" w:hAnsi="Times New Roman" w:cs="Times New Roman"/>
          <w:sz w:val="24"/>
          <w:szCs w:val="24"/>
        </w:rPr>
        <w:t xml:space="preserve">от 11.04.2019 № 448 </w:t>
      </w:r>
      <w:r w:rsidR="004E2C4E">
        <w:rPr>
          <w:rFonts w:ascii="Times New Roman" w:hAnsi="Times New Roman" w:cs="Times New Roman"/>
          <w:sz w:val="24"/>
          <w:szCs w:val="24"/>
        </w:rPr>
        <w:t>«</w:t>
      </w:r>
      <w:r w:rsidR="004E2C4E" w:rsidRPr="002E7DC6">
        <w:rPr>
          <w:rFonts w:ascii="Times New Roman" w:hAnsi="Times New Roman" w:cs="Times New Roman"/>
          <w:sz w:val="24"/>
          <w:szCs w:val="24"/>
        </w:rPr>
        <w:t>Об утверждении положения о порядке оказания социальной поддержки общественным объединениям ветеранов и инвалидов и их содержание за счет местного бюджета</w:t>
      </w:r>
      <w:r w:rsidR="004E2C4E">
        <w:rPr>
          <w:rFonts w:ascii="Times New Roman" w:hAnsi="Times New Roman" w:cs="Times New Roman"/>
          <w:sz w:val="24"/>
          <w:szCs w:val="24"/>
        </w:rPr>
        <w:t xml:space="preserve">» не </w:t>
      </w:r>
      <w:r>
        <w:rPr>
          <w:rFonts w:ascii="Times New Roman" w:hAnsi="Times New Roman" w:cs="Times New Roman"/>
          <w:sz w:val="24"/>
          <w:szCs w:val="24"/>
        </w:rPr>
        <w:t>может быть принят к рассмотрению</w:t>
      </w:r>
      <w:r w:rsidR="004E2C4E">
        <w:rPr>
          <w:rFonts w:ascii="Times New Roman" w:hAnsi="Times New Roman" w:cs="Times New Roman"/>
          <w:sz w:val="24"/>
          <w:szCs w:val="24"/>
        </w:rPr>
        <w:t xml:space="preserve">, в связи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3F2E">
        <w:rPr>
          <w:rFonts w:ascii="Times New Roman" w:hAnsi="Times New Roman" w:cs="Times New Roman"/>
          <w:sz w:val="24"/>
          <w:szCs w:val="24"/>
        </w:rPr>
        <w:t xml:space="preserve">с тем что, предусматриваются </w:t>
      </w:r>
      <w:r w:rsidR="007C3F2E">
        <w:rPr>
          <w:rFonts w:ascii="Times New Roman" w:hAnsi="Times New Roman"/>
          <w:color w:val="000000"/>
          <w:sz w:val="24"/>
          <w:szCs w:val="24"/>
        </w:rPr>
        <w:t>расходы</w:t>
      </w:r>
      <w:r w:rsidR="007C3F2E">
        <w:rPr>
          <w:rFonts w:ascii="Times New Roman" w:hAnsi="Times New Roman"/>
          <w:color w:val="000000"/>
          <w:sz w:val="24"/>
          <w:szCs w:val="24"/>
        </w:rPr>
        <w:t xml:space="preserve"> не </w:t>
      </w:r>
      <w:r w:rsidR="007C3F2E">
        <w:rPr>
          <w:rFonts w:ascii="Times New Roman" w:hAnsi="Times New Roman"/>
          <w:color w:val="000000"/>
          <w:sz w:val="24"/>
          <w:szCs w:val="24"/>
        </w:rPr>
        <w:t>на реализацию мероприятий в целях реабилитации и социальной интеграции ветеранов и инвалидов</w:t>
      </w:r>
      <w:r w:rsidR="007B7A61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</w:p>
    <w:p w:rsidR="00712497" w:rsidRDefault="00712497" w:rsidP="0071249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Заключение на Проект постановления направить </w:t>
      </w:r>
      <w:proofErr w:type="spellStart"/>
      <w:r w:rsidR="007B7A61"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 w:rsidR="007B7A61">
        <w:rPr>
          <w:rFonts w:ascii="Times New Roman" w:hAnsi="Times New Roman" w:cs="Times New Roman"/>
          <w:sz w:val="24"/>
          <w:szCs w:val="24"/>
        </w:rPr>
        <w:t xml:space="preserve"> главы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района </w:t>
      </w:r>
      <w:r w:rsidR="007B7A61">
        <w:rPr>
          <w:rFonts w:ascii="Times New Roman" w:hAnsi="Times New Roman" w:cs="Times New Roman"/>
          <w:sz w:val="24"/>
          <w:szCs w:val="24"/>
        </w:rPr>
        <w:t>Д.С. Удалову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12497" w:rsidRDefault="00712497" w:rsidP="00712497">
      <w:pPr>
        <w:tabs>
          <w:tab w:val="left" w:pos="7410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712497" w:rsidRDefault="00712497" w:rsidP="00712497">
      <w:pPr>
        <w:tabs>
          <w:tab w:val="left" w:pos="7410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712497" w:rsidRDefault="00712497" w:rsidP="00712497">
      <w:pPr>
        <w:tabs>
          <w:tab w:val="left" w:pos="7410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712497" w:rsidRDefault="00712497" w:rsidP="00712497">
      <w:pPr>
        <w:tabs>
          <w:tab w:val="left" w:pos="7410"/>
        </w:tabs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751FA5">
        <w:rPr>
          <w:rFonts w:ascii="Times New Roman" w:hAnsi="Times New Roman" w:cs="Times New Roman"/>
          <w:b/>
          <w:sz w:val="24"/>
          <w:szCs w:val="24"/>
        </w:rPr>
        <w:t>Председатель контрольно-счетной палаты</w:t>
      </w:r>
      <w:r w:rsidRPr="00751FA5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751FA5">
        <w:rPr>
          <w:rFonts w:ascii="Times New Roman" w:hAnsi="Times New Roman" w:cs="Times New Roman"/>
          <w:b/>
          <w:sz w:val="24"/>
          <w:szCs w:val="24"/>
        </w:rPr>
        <w:t>В.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1FA5">
        <w:rPr>
          <w:rFonts w:ascii="Times New Roman" w:hAnsi="Times New Roman" w:cs="Times New Roman"/>
          <w:b/>
          <w:sz w:val="24"/>
          <w:szCs w:val="24"/>
        </w:rPr>
        <w:t>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1FA5">
        <w:rPr>
          <w:rFonts w:ascii="Times New Roman" w:hAnsi="Times New Roman" w:cs="Times New Roman"/>
          <w:b/>
          <w:sz w:val="24"/>
          <w:szCs w:val="24"/>
        </w:rPr>
        <w:t>Афонина</w:t>
      </w:r>
    </w:p>
    <w:p w:rsidR="00712497" w:rsidRPr="00751FA5" w:rsidRDefault="00712497" w:rsidP="0071249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12497" w:rsidRDefault="00712497" w:rsidP="00712497"/>
    <w:p w:rsidR="00712497" w:rsidRDefault="00712497" w:rsidP="00712497"/>
    <w:p w:rsidR="005C0516" w:rsidRDefault="005C0516"/>
    <w:sectPr w:rsidR="005C0516" w:rsidSect="00DA415F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D13" w:rsidRDefault="00750D13">
      <w:pPr>
        <w:spacing w:after="0" w:line="240" w:lineRule="auto"/>
      </w:pPr>
      <w:r>
        <w:separator/>
      </w:r>
    </w:p>
  </w:endnote>
  <w:endnote w:type="continuationSeparator" w:id="0">
    <w:p w:rsidR="00750D13" w:rsidRDefault="00750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D13" w:rsidRDefault="00750D13">
      <w:pPr>
        <w:spacing w:after="0" w:line="240" w:lineRule="auto"/>
      </w:pPr>
      <w:r>
        <w:separator/>
      </w:r>
    </w:p>
  </w:footnote>
  <w:footnote w:type="continuationSeparator" w:id="0">
    <w:p w:rsidR="00750D13" w:rsidRDefault="00750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2765113"/>
      <w:docPartObj>
        <w:docPartGallery w:val="Page Numbers (Top of Page)"/>
        <w:docPartUnique/>
      </w:docPartObj>
    </w:sdtPr>
    <w:sdtEndPr/>
    <w:sdtContent>
      <w:p w:rsidR="00DA415F" w:rsidRDefault="004E2C4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487E">
          <w:rPr>
            <w:noProof/>
          </w:rPr>
          <w:t>2</w:t>
        </w:r>
        <w:r>
          <w:fldChar w:fldCharType="end"/>
        </w:r>
      </w:p>
    </w:sdtContent>
  </w:sdt>
  <w:p w:rsidR="00DA415F" w:rsidRDefault="00750D1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9EA"/>
    <w:rsid w:val="00073888"/>
    <w:rsid w:val="000D54F4"/>
    <w:rsid w:val="000E0C37"/>
    <w:rsid w:val="000E20B0"/>
    <w:rsid w:val="00192BFE"/>
    <w:rsid w:val="00234F50"/>
    <w:rsid w:val="00281631"/>
    <w:rsid w:val="002A17E4"/>
    <w:rsid w:val="002E7DC6"/>
    <w:rsid w:val="00332F4A"/>
    <w:rsid w:val="0033517E"/>
    <w:rsid w:val="00395211"/>
    <w:rsid w:val="004402F9"/>
    <w:rsid w:val="00451213"/>
    <w:rsid w:val="004E2C4E"/>
    <w:rsid w:val="005C0516"/>
    <w:rsid w:val="005F3139"/>
    <w:rsid w:val="00645205"/>
    <w:rsid w:val="00712497"/>
    <w:rsid w:val="00750D13"/>
    <w:rsid w:val="007B7A61"/>
    <w:rsid w:val="007C3F2E"/>
    <w:rsid w:val="007D50B0"/>
    <w:rsid w:val="00920EFE"/>
    <w:rsid w:val="009A3461"/>
    <w:rsid w:val="00A542CB"/>
    <w:rsid w:val="00AB1575"/>
    <w:rsid w:val="00B81912"/>
    <w:rsid w:val="00C73F21"/>
    <w:rsid w:val="00CF487E"/>
    <w:rsid w:val="00D669EA"/>
    <w:rsid w:val="00E56202"/>
    <w:rsid w:val="00EB42E6"/>
    <w:rsid w:val="00EF5324"/>
    <w:rsid w:val="00F41FCE"/>
    <w:rsid w:val="00F6214E"/>
    <w:rsid w:val="00FB702F"/>
    <w:rsid w:val="00FF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49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32F4A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332F4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2F4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332F4A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styleId="a3">
    <w:name w:val="Emphasis"/>
    <w:basedOn w:val="a0"/>
    <w:uiPriority w:val="20"/>
    <w:qFormat/>
    <w:rsid w:val="00332F4A"/>
    <w:rPr>
      <w:i/>
      <w:iCs/>
    </w:rPr>
  </w:style>
  <w:style w:type="paragraph" w:styleId="a4">
    <w:name w:val="header"/>
    <w:basedOn w:val="a"/>
    <w:link w:val="a5"/>
    <w:uiPriority w:val="99"/>
    <w:unhideWhenUsed/>
    <w:rsid w:val="007124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12497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49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32F4A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332F4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2F4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332F4A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styleId="a3">
    <w:name w:val="Emphasis"/>
    <w:basedOn w:val="a0"/>
    <w:uiPriority w:val="20"/>
    <w:qFormat/>
    <w:rsid w:val="00332F4A"/>
    <w:rPr>
      <w:i/>
      <w:iCs/>
    </w:rPr>
  </w:style>
  <w:style w:type="paragraph" w:styleId="a4">
    <w:name w:val="header"/>
    <w:basedOn w:val="a"/>
    <w:link w:val="a5"/>
    <w:uiPriority w:val="99"/>
    <w:unhideWhenUsed/>
    <w:rsid w:val="007124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12497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0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945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ludra</dc:creator>
  <cp:keywords/>
  <dc:description/>
  <cp:lastModifiedBy>ludra</cp:lastModifiedBy>
  <cp:revision>45</cp:revision>
  <cp:lastPrinted>2020-12-08T07:49:00Z</cp:lastPrinted>
  <dcterms:created xsi:type="dcterms:W3CDTF">2020-12-08T05:33:00Z</dcterms:created>
  <dcterms:modified xsi:type="dcterms:W3CDTF">2020-12-08T08:08:00Z</dcterms:modified>
</cp:coreProperties>
</file>