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7C" w:rsidRDefault="0041457C" w:rsidP="00CD2945">
      <w:pPr>
        <w:spacing w:after="0" w:line="240" w:lineRule="auto"/>
        <w:ind w:left="4956" w:firstLine="5954"/>
        <w:rPr>
          <w:rFonts w:ascii="Times New Roman" w:eastAsia="Times New Roman" w:hAnsi="Times New Roman" w:cs="Times New Roman"/>
          <w:b/>
          <w:sz w:val="28"/>
          <w:szCs w:val="28"/>
        </w:rPr>
      </w:pPr>
      <w:r w:rsidRPr="0053596C">
        <w:rPr>
          <w:rFonts w:ascii="Times New Roman" w:eastAsia="Times New Roman" w:hAnsi="Times New Roman" w:cs="Times New Roman"/>
          <w:b/>
          <w:sz w:val="24"/>
          <w:szCs w:val="24"/>
        </w:rPr>
        <w:t>В</w:t>
      </w:r>
    </w:p>
    <w:p w:rsidR="000B18EE" w:rsidRPr="000B18EE" w:rsidRDefault="00EA1EC6" w:rsidP="00CD2945">
      <w:pPr>
        <w:spacing w:after="0" w:line="240" w:lineRule="auto"/>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EA1EC6" w:rsidRPr="000B18EE" w:rsidRDefault="000B18EE" w:rsidP="0096273C">
      <w:pPr>
        <w:spacing w:after="0" w:line="300" w:lineRule="auto"/>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w:t>
      </w:r>
      <w:proofErr w:type="spellStart"/>
      <w:r w:rsidRPr="000B18EE">
        <w:rPr>
          <w:rFonts w:ascii="Times New Roman" w:eastAsia="Times New Roman" w:hAnsi="Times New Roman" w:cs="Times New Roman"/>
          <w:b/>
          <w:sz w:val="24"/>
          <w:szCs w:val="24"/>
        </w:rPr>
        <w:t>Людиновский</w:t>
      </w:r>
      <w:proofErr w:type="spellEnd"/>
      <w:r w:rsidRPr="000B18EE">
        <w:rPr>
          <w:rFonts w:ascii="Times New Roman" w:eastAsia="Times New Roman" w:hAnsi="Times New Roman" w:cs="Times New Roman"/>
          <w:b/>
          <w:sz w:val="24"/>
          <w:szCs w:val="24"/>
        </w:rPr>
        <w:t xml:space="preserve"> район» на </w:t>
      </w:r>
      <w:r w:rsidR="00EA1EC6" w:rsidRPr="000B18EE">
        <w:rPr>
          <w:rFonts w:ascii="Times New Roman" w:eastAsia="Times New Roman" w:hAnsi="Times New Roman" w:cs="Times New Roman"/>
          <w:b/>
          <w:sz w:val="24"/>
          <w:szCs w:val="24"/>
        </w:rPr>
        <w:t xml:space="preserve"> </w:t>
      </w:r>
      <w:r w:rsidR="00D3621B">
        <w:rPr>
          <w:rFonts w:ascii="Times New Roman" w:eastAsia="Times New Roman" w:hAnsi="Times New Roman" w:cs="Times New Roman"/>
          <w:b/>
          <w:sz w:val="24"/>
          <w:szCs w:val="24"/>
        </w:rPr>
        <w:t>отчет об исполнении бюджета</w:t>
      </w:r>
      <w:r w:rsidRPr="000B18EE">
        <w:rPr>
          <w:rFonts w:ascii="Times New Roman" w:eastAsia="Times New Roman" w:hAnsi="Times New Roman" w:cs="Times New Roman"/>
          <w:b/>
          <w:sz w:val="24"/>
          <w:szCs w:val="24"/>
        </w:rPr>
        <w:t xml:space="preserve"> сельского поселения</w:t>
      </w:r>
      <w:r>
        <w:rPr>
          <w:rFonts w:ascii="Times New Roman" w:eastAsia="Times New Roman" w:hAnsi="Times New Roman" w:cs="Times New Roman"/>
          <w:b/>
          <w:sz w:val="24"/>
          <w:szCs w:val="24"/>
        </w:rPr>
        <w:t xml:space="preserve"> «</w:t>
      </w:r>
      <w:r w:rsidR="00CD2945">
        <w:rPr>
          <w:rFonts w:ascii="Times New Roman" w:eastAsia="Times New Roman" w:hAnsi="Times New Roman" w:cs="Times New Roman"/>
          <w:b/>
          <w:sz w:val="24"/>
          <w:szCs w:val="24"/>
        </w:rPr>
        <w:t xml:space="preserve">Деревня </w:t>
      </w:r>
      <w:proofErr w:type="spellStart"/>
      <w:r w:rsidR="00CD2945">
        <w:rPr>
          <w:rFonts w:ascii="Times New Roman" w:eastAsia="Times New Roman" w:hAnsi="Times New Roman" w:cs="Times New Roman"/>
          <w:b/>
          <w:sz w:val="24"/>
          <w:szCs w:val="24"/>
        </w:rPr>
        <w:t>Игнатовка</w:t>
      </w:r>
      <w:proofErr w:type="spellEnd"/>
      <w:r>
        <w:rPr>
          <w:rFonts w:ascii="Times New Roman" w:eastAsia="Times New Roman" w:hAnsi="Times New Roman" w:cs="Times New Roman"/>
          <w:b/>
          <w:sz w:val="24"/>
          <w:szCs w:val="24"/>
        </w:rPr>
        <w:t xml:space="preserve">» </w:t>
      </w:r>
      <w:r w:rsidR="00D3621B">
        <w:rPr>
          <w:rFonts w:ascii="Times New Roman" w:eastAsia="Times New Roman" w:hAnsi="Times New Roman" w:cs="Times New Roman"/>
          <w:b/>
          <w:sz w:val="24"/>
          <w:szCs w:val="24"/>
        </w:rPr>
        <w:t xml:space="preserve"> </w:t>
      </w:r>
      <w:r w:rsidR="00DB56CD">
        <w:rPr>
          <w:rFonts w:ascii="Times New Roman" w:hAnsi="Times New Roman" w:cs="Times New Roman"/>
          <w:b/>
          <w:sz w:val="24"/>
          <w:szCs w:val="24"/>
        </w:rPr>
        <w:t xml:space="preserve">за </w:t>
      </w:r>
      <w:r w:rsidR="00DB56CD">
        <w:rPr>
          <w:rFonts w:ascii="Times New Roman" w:hAnsi="Times New Roman" w:cs="Times New Roman"/>
          <w:b/>
          <w:sz w:val="24"/>
          <w:szCs w:val="24"/>
          <w:lang w:val="en-US"/>
        </w:rPr>
        <w:t>I</w:t>
      </w:r>
      <w:r w:rsidR="00DB56CD" w:rsidRPr="00B073CA">
        <w:rPr>
          <w:rFonts w:ascii="Times New Roman" w:hAnsi="Times New Roman" w:cs="Times New Roman"/>
          <w:b/>
          <w:sz w:val="24"/>
          <w:szCs w:val="24"/>
        </w:rPr>
        <w:t xml:space="preserve"> </w:t>
      </w:r>
      <w:r w:rsidR="00DB56CD">
        <w:rPr>
          <w:rFonts w:ascii="Times New Roman" w:hAnsi="Times New Roman" w:cs="Times New Roman"/>
          <w:b/>
          <w:sz w:val="24"/>
          <w:szCs w:val="24"/>
        </w:rPr>
        <w:t>полугодие 2017 года</w:t>
      </w:r>
    </w:p>
    <w:p w:rsidR="00EA1EC6" w:rsidRPr="00B63E25" w:rsidRDefault="001D5DA4" w:rsidP="00B63E25">
      <w:pPr>
        <w:tabs>
          <w:tab w:val="left" w:pos="3330"/>
        </w:tabs>
        <w:spacing w:before="240"/>
        <w:jc w:val="center"/>
        <w:rPr>
          <w:rFonts w:ascii="Times New Roman" w:hAnsi="Times New Roman" w:cs="Times New Roman"/>
          <w:b/>
          <w:sz w:val="24"/>
          <w:szCs w:val="24"/>
        </w:rPr>
      </w:pPr>
      <w:r w:rsidRPr="00B63E25">
        <w:rPr>
          <w:rFonts w:ascii="Times New Roman" w:hAnsi="Times New Roman" w:cs="Times New Roman"/>
          <w:b/>
          <w:sz w:val="24"/>
          <w:szCs w:val="24"/>
        </w:rPr>
        <w:t>1. Общие положения</w:t>
      </w:r>
    </w:p>
    <w:p w:rsidR="00B073CA" w:rsidRDefault="00B073CA" w:rsidP="0096273C">
      <w:pPr>
        <w:tabs>
          <w:tab w:val="left" w:pos="536"/>
          <w:tab w:val="left" w:pos="1909"/>
        </w:tabs>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Заключение на отчет об исполнении бюджета сельского поселения «Деревня </w:t>
      </w:r>
      <w:proofErr w:type="spellStart"/>
      <w:r>
        <w:rPr>
          <w:rFonts w:ascii="Times New Roman" w:hAnsi="Times New Roman" w:cs="Times New Roman"/>
          <w:sz w:val="24"/>
          <w:szCs w:val="24"/>
        </w:rPr>
        <w:t>Игнатовка</w:t>
      </w:r>
      <w:proofErr w:type="spellEnd"/>
      <w:r>
        <w:rPr>
          <w:rFonts w:ascii="Times New Roman" w:hAnsi="Times New Roman" w:cs="Times New Roman"/>
          <w:sz w:val="24"/>
          <w:szCs w:val="24"/>
        </w:rPr>
        <w:t xml:space="preserve">» за </w:t>
      </w:r>
      <w:r>
        <w:rPr>
          <w:rFonts w:ascii="Times New Roman" w:hAnsi="Times New Roman" w:cs="Times New Roman"/>
          <w:sz w:val="24"/>
          <w:szCs w:val="24"/>
          <w:lang w:val="en-US"/>
        </w:rPr>
        <w:t>I</w:t>
      </w:r>
      <w:r w:rsidRPr="001B12E2">
        <w:rPr>
          <w:rFonts w:ascii="Times New Roman" w:hAnsi="Times New Roman" w:cs="Times New Roman"/>
          <w:sz w:val="24"/>
          <w:szCs w:val="24"/>
        </w:rPr>
        <w:t xml:space="preserve"> </w:t>
      </w:r>
      <w:r>
        <w:rPr>
          <w:rFonts w:ascii="Times New Roman" w:hAnsi="Times New Roman" w:cs="Times New Roman"/>
          <w:sz w:val="24"/>
          <w:szCs w:val="24"/>
        </w:rPr>
        <w:t>полугодие</w:t>
      </w:r>
      <w:r w:rsidRPr="001B12E2">
        <w:rPr>
          <w:rFonts w:ascii="Times New Roman" w:hAnsi="Times New Roman" w:cs="Times New Roman"/>
          <w:sz w:val="24"/>
          <w:szCs w:val="24"/>
        </w:rPr>
        <w:t xml:space="preserve"> </w:t>
      </w:r>
      <w:r>
        <w:rPr>
          <w:rFonts w:ascii="Times New Roman" w:hAnsi="Times New Roman" w:cs="Times New Roman"/>
          <w:sz w:val="24"/>
          <w:szCs w:val="24"/>
        </w:rPr>
        <w:t>2017 года подготовлено во исполнение статьи 157, пункта 5 статьи 264.2</w:t>
      </w:r>
      <w:r w:rsidR="0072604E">
        <w:rPr>
          <w:rFonts w:ascii="Times New Roman" w:hAnsi="Times New Roman" w:cs="Times New Roman"/>
          <w:sz w:val="24"/>
          <w:szCs w:val="24"/>
        </w:rPr>
        <w:t>, статьи 268.1</w:t>
      </w:r>
      <w:r>
        <w:rPr>
          <w:rFonts w:ascii="Times New Roman" w:hAnsi="Times New Roman" w:cs="Times New Roman"/>
          <w:sz w:val="24"/>
          <w:szCs w:val="24"/>
        </w:rPr>
        <w:t xml:space="preserve"> Бюджетного кодекса Российской Федерации,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пункта 11 статьи 8 Положения о контрольно-счетной палате муниципального</w:t>
      </w:r>
      <w:proofErr w:type="gramEnd"/>
      <w:r>
        <w:rPr>
          <w:rFonts w:ascii="Times New Roman" w:hAnsi="Times New Roman" w:cs="Times New Roman"/>
          <w:sz w:val="24"/>
          <w:szCs w:val="24"/>
        </w:rPr>
        <w:t xml:space="preserve">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утвержденного решением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Районного Собрания от 25.04.2012 № 181, решения Сельской Думы от 21.12.2016 № 64 «О передаче контрольно-счетной палате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полномочий контрольно-счетного органа сельского поселения «Деревня </w:t>
      </w:r>
      <w:proofErr w:type="spellStart"/>
      <w:r>
        <w:rPr>
          <w:rFonts w:ascii="Times New Roman" w:hAnsi="Times New Roman" w:cs="Times New Roman"/>
          <w:sz w:val="24"/>
          <w:szCs w:val="24"/>
        </w:rPr>
        <w:t>Игнатовка</w:t>
      </w:r>
      <w:proofErr w:type="spellEnd"/>
      <w:r>
        <w:rPr>
          <w:rFonts w:ascii="Times New Roman" w:hAnsi="Times New Roman" w:cs="Times New Roman"/>
          <w:sz w:val="24"/>
          <w:szCs w:val="24"/>
        </w:rPr>
        <w:t xml:space="preserve">» и пункта 3.2 Плана работы на 2017 год. </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2604E">
        <w:rPr>
          <w:rFonts w:ascii="Times New Roman" w:hAnsi="Times New Roman" w:cs="Times New Roman"/>
          <w:sz w:val="24"/>
          <w:szCs w:val="24"/>
        </w:rPr>
        <w:t xml:space="preserve"> </w:t>
      </w:r>
      <w:r>
        <w:rPr>
          <w:rFonts w:ascii="Times New Roman" w:hAnsi="Times New Roman" w:cs="Times New Roman"/>
          <w:sz w:val="24"/>
          <w:szCs w:val="24"/>
        </w:rPr>
        <w:t xml:space="preserve"> Анализ отчета об исполнении бюджета сельского поселения проведен в целях:</w:t>
      </w:r>
    </w:p>
    <w:p w:rsidR="0072604E" w:rsidRPr="00763261" w:rsidRDefault="0072604E" w:rsidP="0096273C">
      <w:pPr>
        <w:spacing w:after="0" w:line="27" w:lineRule="atLeast"/>
        <w:jc w:val="both"/>
        <w:rPr>
          <w:rFonts w:ascii="Times New Roman" w:hAnsi="Times New Roman" w:cs="Times New Roman"/>
          <w:sz w:val="28"/>
          <w:szCs w:val="24"/>
        </w:rPr>
      </w:pPr>
      <w:r>
        <w:rPr>
          <w:rFonts w:ascii="Times New Roman" w:hAnsi="Times New Roman" w:cs="Times New Roman"/>
          <w:sz w:val="24"/>
          <w:szCs w:val="24"/>
        </w:rPr>
        <w:t xml:space="preserve">         оценки соблюдения бюджетного законодательства при исполнении бюджета сельского поселения;</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оценки исполнения бюджета, сопоставления утвержденных показателей бюджета сельского поселения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2017 года с годовыми бюджетными назначениями, а также с показателями за аналогичный период прошлого года;</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оценки достоверности отчетности об исполнении бюджета сельского поселения;</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выявление возможных несоответствий (нарушений) и подготовка предложений</w:t>
      </w:r>
      <w:r w:rsidR="003F27A2">
        <w:rPr>
          <w:rFonts w:ascii="Times New Roman" w:hAnsi="Times New Roman" w:cs="Times New Roman"/>
          <w:sz w:val="24"/>
          <w:szCs w:val="24"/>
        </w:rPr>
        <w:t>,</w:t>
      </w:r>
      <w:r>
        <w:rPr>
          <w:rFonts w:ascii="Times New Roman" w:hAnsi="Times New Roman" w:cs="Times New Roman"/>
          <w:sz w:val="24"/>
          <w:szCs w:val="24"/>
        </w:rPr>
        <w:t xml:space="preserve"> направленных на их устранение.</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пункта 5 статьи 264.2 БК РФ отчет об исполнении бюджета сельского поселения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2017 года утвержден администрацией сельского поселения, постановлением от 11.07.2017 № 29  и представлен в контрольно-счетную палату для осуществления полномочий по внешнему финансовому контролю.</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заключения использован</w:t>
      </w:r>
      <w:r w:rsidR="0082113B">
        <w:rPr>
          <w:rFonts w:ascii="Times New Roman" w:hAnsi="Times New Roman" w:cs="Times New Roman"/>
          <w:sz w:val="24"/>
          <w:szCs w:val="24"/>
        </w:rPr>
        <w:t>а бюджетная отчетность,</w:t>
      </w:r>
      <w:r>
        <w:rPr>
          <w:rFonts w:ascii="Times New Roman" w:hAnsi="Times New Roman" w:cs="Times New Roman"/>
          <w:sz w:val="24"/>
          <w:szCs w:val="24"/>
        </w:rPr>
        <w:t xml:space="preserve"> документы и материалы, представленные  администрацией сельского поселения «Деревня </w:t>
      </w:r>
      <w:proofErr w:type="spellStart"/>
      <w:r>
        <w:rPr>
          <w:rFonts w:ascii="Times New Roman" w:hAnsi="Times New Roman" w:cs="Times New Roman"/>
          <w:sz w:val="24"/>
          <w:szCs w:val="24"/>
        </w:rPr>
        <w:t>Игнатовка</w:t>
      </w:r>
      <w:proofErr w:type="spellEnd"/>
      <w:r>
        <w:rPr>
          <w:rFonts w:ascii="Times New Roman" w:hAnsi="Times New Roman" w:cs="Times New Roman"/>
          <w:sz w:val="24"/>
          <w:szCs w:val="24"/>
        </w:rPr>
        <w:t>».</w:t>
      </w:r>
    </w:p>
    <w:p w:rsidR="00F2709C" w:rsidRDefault="00F2709C" w:rsidP="0096273C">
      <w:pPr>
        <w:tabs>
          <w:tab w:val="left" w:pos="553"/>
          <w:tab w:val="left" w:pos="1808"/>
          <w:tab w:val="center" w:pos="4677"/>
        </w:tabs>
        <w:spacing w:after="0" w:line="27" w:lineRule="atLeast"/>
        <w:rPr>
          <w:rFonts w:ascii="Times New Roman" w:hAnsi="Times New Roman" w:cs="Times New Roman"/>
          <w:b/>
          <w:sz w:val="24"/>
          <w:szCs w:val="24"/>
        </w:rPr>
      </w:pPr>
      <w:r>
        <w:rPr>
          <w:rFonts w:ascii="Times New Roman" w:hAnsi="Times New Roman" w:cs="Times New Roman"/>
          <w:b/>
          <w:sz w:val="24"/>
          <w:szCs w:val="24"/>
        </w:rPr>
        <w:t xml:space="preserve">        2. </w:t>
      </w:r>
      <w:r w:rsidRPr="00FB1A04">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 xml:space="preserve">исполнения </w:t>
      </w:r>
      <w:r w:rsidRPr="00FB1A04">
        <w:rPr>
          <w:rFonts w:ascii="Times New Roman" w:hAnsi="Times New Roman" w:cs="Times New Roman"/>
          <w:b/>
          <w:sz w:val="24"/>
          <w:szCs w:val="24"/>
        </w:rPr>
        <w:t xml:space="preserve">бюджета </w:t>
      </w:r>
      <w:r>
        <w:rPr>
          <w:rFonts w:ascii="Times New Roman" w:hAnsi="Times New Roman" w:cs="Times New Roman"/>
          <w:b/>
          <w:sz w:val="24"/>
          <w:szCs w:val="24"/>
        </w:rPr>
        <w:t>сельского поселения</w:t>
      </w:r>
    </w:p>
    <w:p w:rsidR="00F2709C" w:rsidRDefault="00F2709C" w:rsidP="0096273C">
      <w:pPr>
        <w:tabs>
          <w:tab w:val="left" w:pos="486"/>
          <w:tab w:val="left" w:pos="1808"/>
        </w:tabs>
        <w:spacing w:after="0" w:line="27" w:lineRule="atLeast"/>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Бюджет сельского поселения на 2017 год и на плановый период 2018 и 2019 годов утвержден решением Сельской Думы от 28.12.2016 № 66:</w:t>
      </w:r>
    </w:p>
    <w:p w:rsidR="00F2709C" w:rsidRDefault="00F2709C" w:rsidP="0096273C">
      <w:pPr>
        <w:tabs>
          <w:tab w:val="left" w:pos="486"/>
          <w:tab w:val="left" w:pos="1808"/>
        </w:tabs>
        <w:spacing w:after="0" w:line="27" w:lineRule="atLeast"/>
        <w:rPr>
          <w:rFonts w:ascii="Times New Roman" w:hAnsi="Times New Roman" w:cs="Times New Roman"/>
          <w:sz w:val="24"/>
          <w:szCs w:val="24"/>
        </w:rPr>
      </w:pPr>
      <w:r>
        <w:rPr>
          <w:rFonts w:ascii="Times New Roman" w:hAnsi="Times New Roman" w:cs="Times New Roman"/>
          <w:sz w:val="24"/>
          <w:szCs w:val="24"/>
        </w:rPr>
        <w:t xml:space="preserve">         по доходам в сумме </w:t>
      </w:r>
      <w:r w:rsidRPr="00F2709C">
        <w:rPr>
          <w:rFonts w:ascii="Times New Roman" w:hAnsi="Times New Roman" w:cs="Times New Roman"/>
          <w:i/>
          <w:sz w:val="24"/>
          <w:szCs w:val="24"/>
        </w:rPr>
        <w:t>5</w:t>
      </w:r>
      <w:r w:rsidR="003F27A2">
        <w:rPr>
          <w:rFonts w:ascii="Times New Roman" w:hAnsi="Times New Roman" w:cs="Times New Roman"/>
          <w:i/>
          <w:sz w:val="24"/>
          <w:szCs w:val="24"/>
        </w:rPr>
        <w:t> </w:t>
      </w:r>
      <w:r w:rsidRPr="00F2709C">
        <w:rPr>
          <w:rFonts w:ascii="Times New Roman" w:hAnsi="Times New Roman" w:cs="Times New Roman"/>
          <w:i/>
          <w:sz w:val="24"/>
          <w:szCs w:val="24"/>
        </w:rPr>
        <w:t>5</w:t>
      </w:r>
      <w:r w:rsidR="003F27A2">
        <w:rPr>
          <w:rFonts w:ascii="Times New Roman" w:hAnsi="Times New Roman" w:cs="Times New Roman"/>
          <w:i/>
          <w:sz w:val="24"/>
          <w:szCs w:val="24"/>
        </w:rPr>
        <w:t>12,3</w:t>
      </w:r>
      <w:r w:rsidRPr="00F329D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из них: безвозмездные поступления в сумме </w:t>
      </w:r>
      <w:r w:rsidRPr="00F2709C">
        <w:rPr>
          <w:rFonts w:ascii="Times New Roman" w:hAnsi="Times New Roman" w:cs="Times New Roman"/>
          <w:i/>
          <w:sz w:val="24"/>
          <w:szCs w:val="24"/>
        </w:rPr>
        <w:t xml:space="preserve">4 812,3 </w:t>
      </w:r>
      <w:r>
        <w:rPr>
          <w:rFonts w:ascii="Times New Roman" w:hAnsi="Times New Roman" w:cs="Times New Roman"/>
          <w:i/>
          <w:sz w:val="24"/>
          <w:szCs w:val="24"/>
        </w:rPr>
        <w:t>т</w:t>
      </w:r>
      <w:r w:rsidRPr="00F329DE">
        <w:rPr>
          <w:rFonts w:ascii="Times New Roman" w:hAnsi="Times New Roman" w:cs="Times New Roman"/>
          <w:i/>
          <w:sz w:val="24"/>
          <w:szCs w:val="24"/>
        </w:rPr>
        <w:t xml:space="preserve">ыс. </w:t>
      </w:r>
      <w:r w:rsidRPr="0033480C">
        <w:rPr>
          <w:rFonts w:ascii="Times New Roman" w:hAnsi="Times New Roman" w:cs="Times New Roman"/>
          <w:sz w:val="24"/>
          <w:szCs w:val="24"/>
        </w:rPr>
        <w:t>рублей</w:t>
      </w:r>
      <w:r>
        <w:rPr>
          <w:rFonts w:ascii="Times New Roman" w:hAnsi="Times New Roman" w:cs="Times New Roman"/>
          <w:sz w:val="24"/>
          <w:szCs w:val="24"/>
        </w:rPr>
        <w:t>, что составляет 8</w:t>
      </w:r>
      <w:r w:rsidR="003F27A2">
        <w:rPr>
          <w:rFonts w:ascii="Times New Roman" w:hAnsi="Times New Roman" w:cs="Times New Roman"/>
          <w:sz w:val="24"/>
          <w:szCs w:val="24"/>
        </w:rPr>
        <w:t>9,1</w:t>
      </w:r>
      <w:r>
        <w:rPr>
          <w:rFonts w:ascii="Times New Roman" w:hAnsi="Times New Roman" w:cs="Times New Roman"/>
          <w:sz w:val="24"/>
          <w:szCs w:val="24"/>
        </w:rPr>
        <w:t xml:space="preserve"> % в общем объеме доходной части бюджета;</w:t>
      </w:r>
    </w:p>
    <w:p w:rsidR="00F2709C" w:rsidRDefault="00F2709C" w:rsidP="0096273C">
      <w:pPr>
        <w:tabs>
          <w:tab w:val="left" w:pos="486"/>
          <w:tab w:val="left" w:pos="1808"/>
        </w:tabs>
        <w:spacing w:after="0" w:line="27" w:lineRule="atLeast"/>
        <w:rPr>
          <w:rFonts w:ascii="Times New Roman" w:hAnsi="Times New Roman" w:cs="Times New Roman"/>
          <w:sz w:val="24"/>
          <w:szCs w:val="24"/>
        </w:rPr>
      </w:pPr>
      <w:r>
        <w:rPr>
          <w:rFonts w:ascii="Times New Roman" w:hAnsi="Times New Roman" w:cs="Times New Roman"/>
          <w:sz w:val="24"/>
          <w:szCs w:val="24"/>
        </w:rPr>
        <w:t xml:space="preserve">         по расходам в сумме </w:t>
      </w:r>
      <w:r w:rsidRPr="00F2709C">
        <w:rPr>
          <w:rFonts w:ascii="Times New Roman" w:hAnsi="Times New Roman" w:cs="Times New Roman"/>
          <w:i/>
          <w:sz w:val="24"/>
          <w:szCs w:val="24"/>
        </w:rPr>
        <w:t>5 547,3 тыс. рублей</w:t>
      </w:r>
      <w:r>
        <w:rPr>
          <w:rFonts w:ascii="Times New Roman" w:hAnsi="Times New Roman" w:cs="Times New Roman"/>
          <w:sz w:val="24"/>
          <w:szCs w:val="24"/>
        </w:rPr>
        <w:t>;</w:t>
      </w:r>
    </w:p>
    <w:p w:rsidR="00F2709C" w:rsidRDefault="00F2709C" w:rsidP="0096273C">
      <w:pPr>
        <w:tabs>
          <w:tab w:val="left" w:pos="486"/>
          <w:tab w:val="left" w:pos="1808"/>
        </w:tabs>
        <w:spacing w:after="0" w:line="27" w:lineRule="atLeast"/>
        <w:rPr>
          <w:rFonts w:ascii="Times New Roman" w:hAnsi="Times New Roman" w:cs="Times New Roman"/>
          <w:sz w:val="24"/>
          <w:szCs w:val="24"/>
        </w:rPr>
      </w:pPr>
      <w:r>
        <w:rPr>
          <w:rFonts w:ascii="Times New Roman" w:hAnsi="Times New Roman" w:cs="Times New Roman"/>
          <w:sz w:val="24"/>
          <w:szCs w:val="24"/>
        </w:rPr>
        <w:t xml:space="preserve">         дефицитом в сумме </w:t>
      </w:r>
      <w:r w:rsidR="003F27A2" w:rsidRPr="003F27A2">
        <w:rPr>
          <w:rFonts w:ascii="Times New Roman" w:hAnsi="Times New Roman" w:cs="Times New Roman"/>
          <w:i/>
          <w:sz w:val="24"/>
          <w:szCs w:val="24"/>
        </w:rPr>
        <w:t>35</w:t>
      </w:r>
      <w:r w:rsidRPr="003F27A2">
        <w:rPr>
          <w:rFonts w:ascii="Times New Roman" w:hAnsi="Times New Roman" w:cs="Times New Roman"/>
          <w:i/>
          <w:sz w:val="24"/>
          <w:szCs w:val="24"/>
        </w:rPr>
        <w:t>,</w:t>
      </w:r>
      <w:r w:rsidRPr="00F2709C">
        <w:rPr>
          <w:rFonts w:ascii="Times New Roman" w:hAnsi="Times New Roman" w:cs="Times New Roman"/>
          <w:i/>
          <w:sz w:val="24"/>
          <w:szCs w:val="24"/>
        </w:rPr>
        <w:t>0 тыс</w:t>
      </w:r>
      <w:r w:rsidRPr="00F329DE">
        <w:rPr>
          <w:rFonts w:ascii="Times New Roman" w:hAnsi="Times New Roman" w:cs="Times New Roman"/>
          <w:i/>
          <w:sz w:val="24"/>
          <w:szCs w:val="24"/>
        </w:rPr>
        <w:t>. рублей</w:t>
      </w:r>
      <w:r>
        <w:rPr>
          <w:rFonts w:ascii="Times New Roman" w:hAnsi="Times New Roman" w:cs="Times New Roman"/>
          <w:sz w:val="24"/>
          <w:szCs w:val="24"/>
        </w:rPr>
        <w:t>.</w:t>
      </w:r>
    </w:p>
    <w:p w:rsidR="00F2709C" w:rsidRDefault="00F2709C" w:rsidP="0096273C">
      <w:pPr>
        <w:tabs>
          <w:tab w:val="left" w:pos="486"/>
          <w:tab w:val="left" w:pos="1808"/>
        </w:tabs>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7C081E">
        <w:rPr>
          <w:rFonts w:ascii="Times New Roman" w:hAnsi="Times New Roman" w:cs="Times New Roman"/>
          <w:sz w:val="24"/>
          <w:szCs w:val="24"/>
        </w:rPr>
        <w:t xml:space="preserve">В отчетном периоде изменения в первоначальный бюджет </w:t>
      </w:r>
      <w:r>
        <w:rPr>
          <w:rFonts w:ascii="Times New Roman" w:hAnsi="Times New Roman" w:cs="Times New Roman"/>
          <w:sz w:val="24"/>
          <w:szCs w:val="24"/>
        </w:rPr>
        <w:t>сельского поселения</w:t>
      </w:r>
      <w:r w:rsidRPr="007C081E">
        <w:rPr>
          <w:rFonts w:ascii="Times New Roman" w:hAnsi="Times New Roman" w:cs="Times New Roman"/>
          <w:sz w:val="24"/>
          <w:szCs w:val="24"/>
        </w:rPr>
        <w:t xml:space="preserve"> на 2017 год </w:t>
      </w:r>
      <w:r>
        <w:rPr>
          <w:rFonts w:ascii="Times New Roman" w:hAnsi="Times New Roman" w:cs="Times New Roman"/>
          <w:sz w:val="24"/>
          <w:szCs w:val="24"/>
        </w:rPr>
        <w:t>не вносились.</w:t>
      </w:r>
    </w:p>
    <w:p w:rsidR="00784247" w:rsidRPr="003F4D06" w:rsidRDefault="00FD62DF" w:rsidP="0096273C">
      <w:pPr>
        <w:spacing w:after="0" w:line="27" w:lineRule="atLeast"/>
        <w:ind w:firstLine="567"/>
        <w:jc w:val="both"/>
        <w:rPr>
          <w:rStyle w:val="a8"/>
          <w:rFonts w:ascii="Times New Roman" w:hAnsi="Times New Roman" w:cs="Times New Roman"/>
          <w:b w:val="0"/>
          <w:sz w:val="24"/>
          <w:szCs w:val="24"/>
        </w:rPr>
      </w:pPr>
      <w:r>
        <w:rPr>
          <w:rFonts w:ascii="Times New Roman" w:hAnsi="Times New Roman" w:cs="Times New Roman"/>
          <w:sz w:val="24"/>
          <w:szCs w:val="24"/>
        </w:rPr>
        <w:t>Запланированный</w:t>
      </w:r>
      <w:r w:rsidR="00784247" w:rsidRPr="003F4D06">
        <w:rPr>
          <w:rStyle w:val="a8"/>
          <w:rFonts w:ascii="Times New Roman" w:hAnsi="Times New Roman"/>
          <w:b w:val="0"/>
          <w:sz w:val="24"/>
          <w:szCs w:val="24"/>
        </w:rPr>
        <w:t xml:space="preserve"> дефицит бюджета сельского поселения не противоречит требованиям, установленным пунктом 3 статьи 92</w:t>
      </w:r>
      <w:r w:rsidR="00784247" w:rsidRPr="003F4D06">
        <w:rPr>
          <w:rStyle w:val="a8"/>
          <w:rFonts w:ascii="Times New Roman" w:hAnsi="Times New Roman" w:cs="Times New Roman"/>
          <w:b w:val="0"/>
          <w:sz w:val="24"/>
          <w:szCs w:val="24"/>
        </w:rPr>
        <w:t xml:space="preserve">¹ </w:t>
      </w:r>
      <w:r>
        <w:rPr>
          <w:rStyle w:val="a8"/>
          <w:rFonts w:ascii="Times New Roman" w:hAnsi="Times New Roman" w:cs="Times New Roman"/>
          <w:b w:val="0"/>
          <w:sz w:val="24"/>
          <w:szCs w:val="24"/>
        </w:rPr>
        <w:t>БК РФ</w:t>
      </w:r>
      <w:r w:rsidR="00784247" w:rsidRPr="003F4D06">
        <w:rPr>
          <w:rStyle w:val="a8"/>
          <w:rFonts w:ascii="Times New Roman" w:hAnsi="Times New Roman" w:cs="Times New Roman"/>
          <w:b w:val="0"/>
          <w:sz w:val="24"/>
          <w:szCs w:val="24"/>
        </w:rPr>
        <w:t>.</w:t>
      </w:r>
    </w:p>
    <w:p w:rsidR="00784247" w:rsidRDefault="00784247" w:rsidP="0096273C">
      <w:pPr>
        <w:tabs>
          <w:tab w:val="left" w:pos="486"/>
          <w:tab w:val="left" w:pos="1808"/>
        </w:tabs>
        <w:spacing w:after="0" w:line="27" w:lineRule="atLeast"/>
        <w:jc w:val="both"/>
        <w:rPr>
          <w:rFonts w:ascii="Times New Roman" w:hAnsi="Times New Roman" w:cs="Times New Roman"/>
          <w:sz w:val="24"/>
          <w:szCs w:val="24"/>
        </w:rPr>
      </w:pPr>
    </w:p>
    <w:p w:rsidR="00784247" w:rsidRDefault="00784247" w:rsidP="0096273C">
      <w:pPr>
        <w:tabs>
          <w:tab w:val="left" w:pos="486"/>
          <w:tab w:val="left" w:pos="1808"/>
        </w:tabs>
        <w:spacing w:after="0" w:line="27" w:lineRule="atLeast"/>
        <w:jc w:val="both"/>
        <w:rPr>
          <w:rFonts w:ascii="Times New Roman" w:hAnsi="Times New Roman" w:cs="Times New Roman"/>
          <w:sz w:val="24"/>
          <w:szCs w:val="24"/>
        </w:rPr>
      </w:pPr>
    </w:p>
    <w:p w:rsidR="00784247" w:rsidRDefault="00784247" w:rsidP="0096273C">
      <w:pPr>
        <w:tabs>
          <w:tab w:val="left" w:pos="486"/>
          <w:tab w:val="left" w:pos="1808"/>
        </w:tabs>
        <w:spacing w:after="0" w:line="27" w:lineRule="atLeast"/>
        <w:jc w:val="both"/>
        <w:rPr>
          <w:rFonts w:ascii="Times New Roman" w:hAnsi="Times New Roman" w:cs="Times New Roman"/>
          <w:sz w:val="24"/>
          <w:szCs w:val="24"/>
        </w:rPr>
      </w:pPr>
    </w:p>
    <w:p w:rsidR="00784247" w:rsidRDefault="00784247" w:rsidP="0096273C">
      <w:pPr>
        <w:tabs>
          <w:tab w:val="left" w:pos="486"/>
          <w:tab w:val="left" w:pos="1808"/>
        </w:tabs>
        <w:spacing w:after="0" w:line="27" w:lineRule="atLeast"/>
        <w:jc w:val="both"/>
        <w:rPr>
          <w:rFonts w:ascii="Times New Roman" w:hAnsi="Times New Roman" w:cs="Times New Roman"/>
          <w:sz w:val="24"/>
          <w:szCs w:val="24"/>
        </w:rPr>
      </w:pPr>
    </w:p>
    <w:p w:rsidR="00784247" w:rsidRDefault="00784247" w:rsidP="0096273C">
      <w:pPr>
        <w:tabs>
          <w:tab w:val="left" w:pos="486"/>
          <w:tab w:val="left" w:pos="1808"/>
        </w:tabs>
        <w:spacing w:after="0" w:line="324" w:lineRule="auto"/>
        <w:jc w:val="both"/>
        <w:rPr>
          <w:rFonts w:ascii="Times New Roman" w:hAnsi="Times New Roman" w:cs="Times New Roman"/>
          <w:sz w:val="24"/>
          <w:szCs w:val="24"/>
        </w:rPr>
      </w:pPr>
    </w:p>
    <w:p w:rsidR="00F2709C" w:rsidRDefault="00F2709C" w:rsidP="00F2709C">
      <w:pPr>
        <w:tabs>
          <w:tab w:val="left" w:pos="486"/>
          <w:tab w:val="left" w:pos="1808"/>
        </w:tabs>
        <w:jc w:val="both"/>
        <w:rPr>
          <w:rFonts w:ascii="Times New Roman" w:hAnsi="Times New Roman" w:cs="Times New Roman"/>
          <w:b/>
          <w:sz w:val="24"/>
          <w:szCs w:val="24"/>
        </w:rPr>
      </w:pPr>
      <w:r w:rsidRPr="00D074C7">
        <w:rPr>
          <w:rFonts w:ascii="Times New Roman" w:hAnsi="Times New Roman" w:cs="Times New Roman"/>
          <w:b/>
          <w:sz w:val="24"/>
          <w:szCs w:val="24"/>
        </w:rPr>
        <w:lastRenderedPageBreak/>
        <w:t xml:space="preserve">      </w:t>
      </w:r>
      <w:r w:rsidR="00425F90">
        <w:rPr>
          <w:rFonts w:ascii="Times New Roman" w:hAnsi="Times New Roman" w:cs="Times New Roman"/>
          <w:b/>
          <w:sz w:val="24"/>
          <w:szCs w:val="24"/>
        </w:rPr>
        <w:t xml:space="preserve">   </w:t>
      </w:r>
      <w:r>
        <w:rPr>
          <w:rFonts w:ascii="Times New Roman" w:hAnsi="Times New Roman" w:cs="Times New Roman"/>
          <w:b/>
          <w:sz w:val="24"/>
          <w:szCs w:val="24"/>
        </w:rPr>
        <w:t xml:space="preserve">Исполнение основных параметров бюджета </w:t>
      </w:r>
      <w:r w:rsidR="00717C63">
        <w:rPr>
          <w:rFonts w:ascii="Times New Roman" w:hAnsi="Times New Roman" w:cs="Times New Roman"/>
          <w:b/>
          <w:sz w:val="24"/>
          <w:szCs w:val="24"/>
        </w:rPr>
        <w:t>сельского поселения</w:t>
      </w:r>
      <w:r w:rsidRPr="00D074C7">
        <w:rPr>
          <w:rFonts w:ascii="Times New Roman" w:hAnsi="Times New Roman" w:cs="Times New Roman"/>
          <w:b/>
          <w:sz w:val="24"/>
          <w:szCs w:val="24"/>
        </w:rPr>
        <w:t xml:space="preserve"> за </w:t>
      </w:r>
      <w:r>
        <w:rPr>
          <w:rFonts w:ascii="Times New Roman" w:hAnsi="Times New Roman" w:cs="Times New Roman"/>
          <w:b/>
          <w:sz w:val="24"/>
          <w:szCs w:val="24"/>
          <w:lang w:val="en-US"/>
        </w:rPr>
        <w:t>I</w:t>
      </w:r>
      <w:r w:rsidRPr="00D074C7">
        <w:rPr>
          <w:rFonts w:ascii="Times New Roman" w:hAnsi="Times New Roman" w:cs="Times New Roman"/>
          <w:b/>
          <w:sz w:val="24"/>
          <w:szCs w:val="24"/>
        </w:rPr>
        <w:t xml:space="preserve"> </w:t>
      </w:r>
      <w:r>
        <w:rPr>
          <w:rFonts w:ascii="Times New Roman" w:hAnsi="Times New Roman" w:cs="Times New Roman"/>
          <w:b/>
          <w:sz w:val="24"/>
          <w:szCs w:val="24"/>
        </w:rPr>
        <w:t>полугодие</w:t>
      </w:r>
      <w:r w:rsidRPr="00D074C7">
        <w:rPr>
          <w:rFonts w:ascii="Times New Roman" w:hAnsi="Times New Roman" w:cs="Times New Roman"/>
          <w:b/>
          <w:sz w:val="24"/>
          <w:szCs w:val="24"/>
        </w:rPr>
        <w:t xml:space="preserve"> 2017 года </w:t>
      </w:r>
      <w:r>
        <w:rPr>
          <w:rFonts w:ascii="Times New Roman" w:hAnsi="Times New Roman" w:cs="Times New Roman"/>
          <w:b/>
          <w:sz w:val="24"/>
          <w:szCs w:val="24"/>
        </w:rPr>
        <w:t xml:space="preserve">в сравнении </w:t>
      </w:r>
      <w:r w:rsidRPr="00D074C7">
        <w:rPr>
          <w:rFonts w:ascii="Times New Roman" w:hAnsi="Times New Roman" w:cs="Times New Roman"/>
          <w:b/>
          <w:sz w:val="24"/>
          <w:szCs w:val="24"/>
        </w:rPr>
        <w:t xml:space="preserve">с аналогичным периодом прошлых лет  </w:t>
      </w:r>
    </w:p>
    <w:tbl>
      <w:tblPr>
        <w:tblStyle w:val="af2"/>
        <w:tblW w:w="0" w:type="auto"/>
        <w:tblLook w:val="04A0" w:firstRow="1" w:lastRow="0" w:firstColumn="1" w:lastColumn="0" w:noHBand="0" w:noVBand="1"/>
      </w:tblPr>
      <w:tblGrid>
        <w:gridCol w:w="389"/>
        <w:gridCol w:w="1587"/>
        <w:gridCol w:w="1065"/>
        <w:gridCol w:w="1065"/>
        <w:gridCol w:w="1389"/>
        <w:gridCol w:w="1276"/>
        <w:gridCol w:w="992"/>
        <w:gridCol w:w="992"/>
        <w:gridCol w:w="992"/>
      </w:tblGrid>
      <w:tr w:rsidR="00C73D13" w:rsidTr="00C73D13">
        <w:tc>
          <w:tcPr>
            <w:tcW w:w="389"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w:t>
            </w:r>
          </w:p>
        </w:tc>
        <w:tc>
          <w:tcPr>
            <w:tcW w:w="1587"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Параметры бюджета</w:t>
            </w:r>
          </w:p>
        </w:tc>
        <w:tc>
          <w:tcPr>
            <w:tcW w:w="1065"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sidRPr="006247CC">
              <w:rPr>
                <w:rFonts w:ascii="Times New Roman" w:hAnsi="Times New Roman" w:cs="Times New Roman"/>
                <w:sz w:val="18"/>
                <w:szCs w:val="18"/>
              </w:rPr>
              <w:t xml:space="preserve"> </w:t>
            </w:r>
            <w:r>
              <w:rPr>
                <w:rFonts w:ascii="Times New Roman" w:hAnsi="Times New Roman" w:cs="Times New Roman"/>
                <w:sz w:val="18"/>
                <w:szCs w:val="18"/>
                <w:lang w:val="en-US"/>
              </w:rPr>
              <w:t>I</w:t>
            </w:r>
            <w:r w:rsidRPr="00D074C7">
              <w:rPr>
                <w:rFonts w:ascii="Times New Roman" w:hAnsi="Times New Roman" w:cs="Times New Roman"/>
                <w:sz w:val="18"/>
                <w:szCs w:val="18"/>
              </w:rPr>
              <w:t xml:space="preserve"> </w:t>
            </w:r>
            <w:r>
              <w:rPr>
                <w:rFonts w:ascii="Times New Roman" w:hAnsi="Times New Roman" w:cs="Times New Roman"/>
                <w:sz w:val="18"/>
                <w:szCs w:val="18"/>
              </w:rPr>
              <w:t>полугодие</w:t>
            </w:r>
            <w:r w:rsidRPr="00D074C7">
              <w:rPr>
                <w:rFonts w:ascii="Times New Roman" w:hAnsi="Times New Roman" w:cs="Times New Roman"/>
                <w:sz w:val="18"/>
                <w:szCs w:val="18"/>
              </w:rPr>
              <w:t xml:space="preserve"> 2015</w:t>
            </w:r>
          </w:p>
        </w:tc>
        <w:tc>
          <w:tcPr>
            <w:tcW w:w="1065"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 xml:space="preserve">Исполнено за </w:t>
            </w:r>
            <w:r>
              <w:rPr>
                <w:rFonts w:ascii="Times New Roman" w:hAnsi="Times New Roman" w:cs="Times New Roman"/>
                <w:sz w:val="18"/>
                <w:szCs w:val="18"/>
                <w:lang w:val="en-US"/>
              </w:rPr>
              <w:t>I</w:t>
            </w:r>
            <w:r w:rsidRPr="006247CC">
              <w:rPr>
                <w:rFonts w:ascii="Times New Roman" w:hAnsi="Times New Roman" w:cs="Times New Roman"/>
                <w:sz w:val="18"/>
                <w:szCs w:val="18"/>
              </w:rPr>
              <w:t xml:space="preserve"> </w:t>
            </w:r>
            <w:r>
              <w:rPr>
                <w:rFonts w:ascii="Times New Roman" w:hAnsi="Times New Roman" w:cs="Times New Roman"/>
                <w:sz w:val="18"/>
                <w:szCs w:val="18"/>
              </w:rPr>
              <w:t>полугодие</w:t>
            </w:r>
            <w:r w:rsidRPr="00D074C7">
              <w:rPr>
                <w:rFonts w:ascii="Times New Roman" w:hAnsi="Times New Roman" w:cs="Times New Roman"/>
                <w:sz w:val="18"/>
                <w:szCs w:val="18"/>
              </w:rPr>
              <w:t xml:space="preserve"> 2016</w:t>
            </w:r>
          </w:p>
        </w:tc>
        <w:tc>
          <w:tcPr>
            <w:tcW w:w="1389" w:type="dxa"/>
          </w:tcPr>
          <w:p w:rsidR="00C73D13"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 xml:space="preserve">Утверждено решением </w:t>
            </w:r>
            <w:r>
              <w:rPr>
                <w:rFonts w:ascii="Times New Roman" w:hAnsi="Times New Roman" w:cs="Times New Roman"/>
                <w:sz w:val="18"/>
                <w:szCs w:val="18"/>
              </w:rPr>
              <w:t xml:space="preserve"> Сельской Думы</w:t>
            </w:r>
            <w:r w:rsidRPr="00D074C7">
              <w:rPr>
                <w:rFonts w:ascii="Times New Roman" w:hAnsi="Times New Roman" w:cs="Times New Roman"/>
                <w:sz w:val="18"/>
                <w:szCs w:val="18"/>
              </w:rPr>
              <w:t xml:space="preserve"> </w:t>
            </w:r>
            <w:r>
              <w:rPr>
                <w:rFonts w:ascii="Times New Roman" w:hAnsi="Times New Roman" w:cs="Times New Roman"/>
                <w:sz w:val="18"/>
                <w:szCs w:val="18"/>
              </w:rPr>
              <w:t xml:space="preserve"> от </w:t>
            </w:r>
            <w:r w:rsidRPr="00D074C7">
              <w:rPr>
                <w:rFonts w:ascii="Times New Roman" w:hAnsi="Times New Roman" w:cs="Times New Roman"/>
                <w:sz w:val="18"/>
                <w:szCs w:val="18"/>
              </w:rPr>
              <w:t>2</w:t>
            </w:r>
            <w:r>
              <w:rPr>
                <w:rFonts w:ascii="Times New Roman" w:hAnsi="Times New Roman" w:cs="Times New Roman"/>
                <w:sz w:val="18"/>
                <w:szCs w:val="18"/>
              </w:rPr>
              <w:t>8</w:t>
            </w:r>
            <w:r w:rsidRPr="00D074C7">
              <w:rPr>
                <w:rFonts w:ascii="Times New Roman" w:hAnsi="Times New Roman" w:cs="Times New Roman"/>
                <w:sz w:val="18"/>
                <w:szCs w:val="18"/>
              </w:rPr>
              <w:t xml:space="preserve">.12.2016 № </w:t>
            </w:r>
            <w:r>
              <w:rPr>
                <w:rFonts w:ascii="Times New Roman" w:hAnsi="Times New Roman" w:cs="Times New Roman"/>
                <w:sz w:val="18"/>
                <w:szCs w:val="18"/>
              </w:rPr>
              <w:t>66</w:t>
            </w:r>
          </w:p>
          <w:p w:rsidR="00C73D13" w:rsidRPr="00D074C7" w:rsidRDefault="00C73D13"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на 2017 год</w:t>
            </w:r>
          </w:p>
        </w:tc>
        <w:tc>
          <w:tcPr>
            <w:tcW w:w="1276"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I </w:t>
            </w:r>
            <w:r>
              <w:rPr>
                <w:rFonts w:ascii="Times New Roman" w:hAnsi="Times New Roman" w:cs="Times New Roman"/>
                <w:sz w:val="18"/>
                <w:szCs w:val="18"/>
              </w:rPr>
              <w:t>полугодие</w:t>
            </w:r>
            <w:r w:rsidRPr="00D074C7">
              <w:rPr>
                <w:rFonts w:ascii="Times New Roman" w:hAnsi="Times New Roman" w:cs="Times New Roman"/>
                <w:sz w:val="18"/>
                <w:szCs w:val="18"/>
              </w:rPr>
              <w:t xml:space="preserve"> 2017</w:t>
            </w:r>
          </w:p>
        </w:tc>
        <w:tc>
          <w:tcPr>
            <w:tcW w:w="992" w:type="dxa"/>
          </w:tcPr>
          <w:p w:rsidR="00C73D13" w:rsidRPr="0054534F"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 xml:space="preserve">% </w:t>
            </w:r>
            <w:proofErr w:type="spellStart"/>
            <w:proofErr w:type="gramStart"/>
            <w:r w:rsidRPr="0054534F">
              <w:rPr>
                <w:rFonts w:ascii="Times New Roman" w:hAnsi="Times New Roman" w:cs="Times New Roman"/>
                <w:sz w:val="18"/>
                <w:szCs w:val="18"/>
              </w:rPr>
              <w:t>исполн</w:t>
            </w:r>
            <w:r>
              <w:rPr>
                <w:rFonts w:ascii="Times New Roman" w:hAnsi="Times New Roman" w:cs="Times New Roman"/>
                <w:sz w:val="18"/>
                <w:szCs w:val="18"/>
              </w:rPr>
              <w:t>е</w:t>
            </w:r>
            <w:proofErr w:type="spellEnd"/>
            <w:r>
              <w:rPr>
                <w:rFonts w:ascii="Times New Roman" w:hAnsi="Times New Roman" w:cs="Times New Roman"/>
                <w:sz w:val="18"/>
                <w:szCs w:val="18"/>
              </w:rPr>
              <w:t xml:space="preserve">  </w:t>
            </w:r>
            <w:proofErr w:type="spellStart"/>
            <w:r w:rsidRPr="0054534F">
              <w:rPr>
                <w:rFonts w:ascii="Times New Roman" w:hAnsi="Times New Roman" w:cs="Times New Roman"/>
                <w:sz w:val="18"/>
                <w:szCs w:val="18"/>
              </w:rPr>
              <w:t>ния</w:t>
            </w:r>
            <w:proofErr w:type="spellEnd"/>
            <w:proofErr w:type="gramEnd"/>
            <w:r w:rsidRPr="0054534F">
              <w:rPr>
                <w:rFonts w:ascii="Times New Roman" w:hAnsi="Times New Roman" w:cs="Times New Roman"/>
                <w:sz w:val="18"/>
                <w:szCs w:val="18"/>
              </w:rPr>
              <w:t xml:space="preserve">  2017 </w:t>
            </w:r>
          </w:p>
        </w:tc>
        <w:tc>
          <w:tcPr>
            <w:tcW w:w="992" w:type="dxa"/>
          </w:tcPr>
          <w:p w:rsidR="00C73D13" w:rsidRPr="0054534F"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w:t>
            </w:r>
          </w:p>
          <w:p w:rsidR="00C73D13" w:rsidRPr="0054534F"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2017 к 2015</w:t>
            </w:r>
          </w:p>
        </w:tc>
        <w:tc>
          <w:tcPr>
            <w:tcW w:w="992" w:type="dxa"/>
          </w:tcPr>
          <w:p w:rsidR="00C73D13" w:rsidRPr="0054534F"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 2017 к 2016</w:t>
            </w:r>
          </w:p>
        </w:tc>
      </w:tr>
      <w:tr w:rsidR="00C73D13" w:rsidTr="00C73D13">
        <w:trPr>
          <w:trHeight w:val="621"/>
        </w:trPr>
        <w:tc>
          <w:tcPr>
            <w:tcW w:w="389"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1.</w:t>
            </w:r>
          </w:p>
        </w:tc>
        <w:tc>
          <w:tcPr>
            <w:tcW w:w="1587" w:type="dxa"/>
          </w:tcPr>
          <w:p w:rsidR="00C73D13"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Доходы всего</w:t>
            </w:r>
          </w:p>
          <w:p w:rsidR="00C73D13" w:rsidRPr="00CD7424" w:rsidRDefault="00C73D13"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в том числе:</w:t>
            </w:r>
          </w:p>
          <w:p w:rsidR="00C73D13" w:rsidRPr="00CD7424" w:rsidRDefault="00C73D13"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б</w:t>
            </w:r>
            <w:r w:rsidRPr="00CD7424">
              <w:rPr>
                <w:rFonts w:ascii="Times New Roman" w:hAnsi="Times New Roman" w:cs="Times New Roman"/>
                <w:sz w:val="18"/>
                <w:szCs w:val="18"/>
              </w:rPr>
              <w:t>езвозмездные поступления</w:t>
            </w:r>
          </w:p>
        </w:tc>
        <w:tc>
          <w:tcPr>
            <w:tcW w:w="1065" w:type="dxa"/>
          </w:tcPr>
          <w:p w:rsidR="00C73D13" w:rsidRDefault="00C73D13"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2051,8</w:t>
            </w:r>
          </w:p>
          <w:p w:rsidR="003F4A76" w:rsidRDefault="003F4A76" w:rsidP="00344065">
            <w:pPr>
              <w:tabs>
                <w:tab w:val="left" w:pos="486"/>
                <w:tab w:val="left" w:pos="1808"/>
              </w:tabs>
              <w:jc w:val="center"/>
              <w:rPr>
                <w:rFonts w:ascii="Times New Roman" w:hAnsi="Times New Roman" w:cs="Times New Roman"/>
                <w:sz w:val="20"/>
                <w:szCs w:val="20"/>
              </w:rPr>
            </w:pPr>
          </w:p>
          <w:p w:rsidR="003F4A76" w:rsidRPr="00344065" w:rsidRDefault="003F4A76"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1840,7</w:t>
            </w:r>
          </w:p>
        </w:tc>
        <w:tc>
          <w:tcPr>
            <w:tcW w:w="1065" w:type="dxa"/>
          </w:tcPr>
          <w:p w:rsidR="00C73D13" w:rsidRDefault="00C73D13"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2759,2</w:t>
            </w:r>
          </w:p>
          <w:p w:rsidR="003F4A76" w:rsidRDefault="003F4A76" w:rsidP="00344065">
            <w:pPr>
              <w:tabs>
                <w:tab w:val="left" w:pos="486"/>
                <w:tab w:val="left" w:pos="1808"/>
              </w:tabs>
              <w:jc w:val="center"/>
              <w:rPr>
                <w:rFonts w:ascii="Times New Roman" w:hAnsi="Times New Roman" w:cs="Times New Roman"/>
                <w:sz w:val="20"/>
                <w:szCs w:val="20"/>
              </w:rPr>
            </w:pPr>
          </w:p>
          <w:p w:rsidR="003F4A76" w:rsidRPr="00344065" w:rsidRDefault="003F4A76"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2581,4</w:t>
            </w:r>
          </w:p>
        </w:tc>
        <w:tc>
          <w:tcPr>
            <w:tcW w:w="1389" w:type="dxa"/>
          </w:tcPr>
          <w:p w:rsidR="00C73D13" w:rsidRDefault="00C73D13" w:rsidP="005A007C">
            <w:pPr>
              <w:jc w:val="center"/>
              <w:rPr>
                <w:rFonts w:ascii="Times New Roman" w:hAnsi="Times New Roman" w:cs="Times New Roman"/>
                <w:sz w:val="20"/>
                <w:szCs w:val="20"/>
              </w:rPr>
            </w:pPr>
            <w:r w:rsidRPr="00344065">
              <w:rPr>
                <w:rFonts w:ascii="Times New Roman" w:hAnsi="Times New Roman" w:cs="Times New Roman"/>
                <w:sz w:val="20"/>
                <w:szCs w:val="20"/>
              </w:rPr>
              <w:t>55</w:t>
            </w:r>
            <w:r w:rsidR="0063685A">
              <w:rPr>
                <w:rFonts w:ascii="Times New Roman" w:hAnsi="Times New Roman" w:cs="Times New Roman"/>
                <w:sz w:val="20"/>
                <w:szCs w:val="20"/>
              </w:rPr>
              <w:t>12,</w:t>
            </w:r>
            <w:r w:rsidRPr="00344065">
              <w:rPr>
                <w:rFonts w:ascii="Times New Roman" w:hAnsi="Times New Roman" w:cs="Times New Roman"/>
                <w:sz w:val="20"/>
                <w:szCs w:val="20"/>
              </w:rPr>
              <w:t>3</w:t>
            </w:r>
          </w:p>
          <w:p w:rsidR="003F4A76" w:rsidRDefault="003F4A76" w:rsidP="005A007C">
            <w:pPr>
              <w:jc w:val="center"/>
              <w:rPr>
                <w:rFonts w:ascii="Times New Roman" w:hAnsi="Times New Roman" w:cs="Times New Roman"/>
                <w:sz w:val="20"/>
                <w:szCs w:val="20"/>
              </w:rPr>
            </w:pPr>
          </w:p>
          <w:p w:rsidR="003F4A76" w:rsidRPr="00344065" w:rsidRDefault="003F4A76" w:rsidP="005A007C">
            <w:pPr>
              <w:jc w:val="center"/>
              <w:rPr>
                <w:rFonts w:ascii="Times New Roman" w:hAnsi="Times New Roman" w:cs="Times New Roman"/>
                <w:sz w:val="20"/>
                <w:szCs w:val="20"/>
              </w:rPr>
            </w:pPr>
            <w:r>
              <w:rPr>
                <w:rFonts w:ascii="Times New Roman" w:hAnsi="Times New Roman" w:cs="Times New Roman"/>
                <w:sz w:val="20"/>
                <w:szCs w:val="20"/>
              </w:rPr>
              <w:t>4812,3</w:t>
            </w:r>
          </w:p>
        </w:tc>
        <w:tc>
          <w:tcPr>
            <w:tcW w:w="1276" w:type="dxa"/>
          </w:tcPr>
          <w:p w:rsidR="00C73D13" w:rsidRDefault="00C73D13"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2855,0</w:t>
            </w:r>
          </w:p>
          <w:p w:rsidR="003F4A76" w:rsidRDefault="003F4A76" w:rsidP="00344065">
            <w:pPr>
              <w:tabs>
                <w:tab w:val="left" w:pos="486"/>
                <w:tab w:val="left" w:pos="1808"/>
              </w:tabs>
              <w:jc w:val="center"/>
              <w:rPr>
                <w:rFonts w:ascii="Times New Roman" w:hAnsi="Times New Roman" w:cs="Times New Roman"/>
                <w:sz w:val="20"/>
                <w:szCs w:val="20"/>
              </w:rPr>
            </w:pPr>
          </w:p>
          <w:p w:rsidR="003F4A76" w:rsidRPr="00344065" w:rsidRDefault="003F4A76"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2536,0</w:t>
            </w:r>
          </w:p>
        </w:tc>
        <w:tc>
          <w:tcPr>
            <w:tcW w:w="992" w:type="dxa"/>
          </w:tcPr>
          <w:p w:rsidR="00C73D13" w:rsidRDefault="00C73D13" w:rsidP="0063685A">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51,</w:t>
            </w:r>
            <w:r w:rsidR="0063685A">
              <w:rPr>
                <w:rFonts w:ascii="Times New Roman" w:hAnsi="Times New Roman" w:cs="Times New Roman"/>
                <w:sz w:val="20"/>
                <w:szCs w:val="20"/>
              </w:rPr>
              <w:t>8</w:t>
            </w:r>
          </w:p>
          <w:p w:rsidR="003F4A76" w:rsidRDefault="003F4A76" w:rsidP="0063685A">
            <w:pPr>
              <w:tabs>
                <w:tab w:val="left" w:pos="486"/>
                <w:tab w:val="left" w:pos="1808"/>
              </w:tabs>
              <w:jc w:val="center"/>
              <w:rPr>
                <w:rFonts w:ascii="Times New Roman" w:hAnsi="Times New Roman" w:cs="Times New Roman"/>
                <w:sz w:val="20"/>
                <w:szCs w:val="20"/>
              </w:rPr>
            </w:pPr>
          </w:p>
          <w:p w:rsidR="003F4A76" w:rsidRPr="00344065" w:rsidRDefault="003F4A76" w:rsidP="0063685A">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52,7</w:t>
            </w:r>
          </w:p>
        </w:tc>
        <w:tc>
          <w:tcPr>
            <w:tcW w:w="992" w:type="dxa"/>
          </w:tcPr>
          <w:p w:rsidR="00C73D13" w:rsidRDefault="00C73D13"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140,0</w:t>
            </w:r>
          </w:p>
          <w:p w:rsidR="003F4A76" w:rsidRDefault="003F4A76" w:rsidP="00344065">
            <w:pPr>
              <w:tabs>
                <w:tab w:val="left" w:pos="486"/>
                <w:tab w:val="left" w:pos="1808"/>
              </w:tabs>
              <w:jc w:val="center"/>
              <w:rPr>
                <w:rFonts w:ascii="Times New Roman" w:hAnsi="Times New Roman" w:cs="Times New Roman"/>
                <w:sz w:val="20"/>
                <w:szCs w:val="20"/>
              </w:rPr>
            </w:pPr>
          </w:p>
          <w:p w:rsidR="003F4A76" w:rsidRPr="00344065" w:rsidRDefault="003F4A76"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138,0</w:t>
            </w:r>
          </w:p>
        </w:tc>
        <w:tc>
          <w:tcPr>
            <w:tcW w:w="992" w:type="dxa"/>
          </w:tcPr>
          <w:p w:rsidR="00C73D13" w:rsidRDefault="00C73D13"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103,5</w:t>
            </w:r>
          </w:p>
          <w:p w:rsidR="003F4A76" w:rsidRDefault="003F4A76" w:rsidP="00344065">
            <w:pPr>
              <w:tabs>
                <w:tab w:val="left" w:pos="486"/>
                <w:tab w:val="left" w:pos="1808"/>
              </w:tabs>
              <w:jc w:val="center"/>
              <w:rPr>
                <w:rFonts w:ascii="Times New Roman" w:hAnsi="Times New Roman" w:cs="Times New Roman"/>
                <w:sz w:val="20"/>
                <w:szCs w:val="20"/>
              </w:rPr>
            </w:pPr>
          </w:p>
          <w:p w:rsidR="003F4A76" w:rsidRPr="00344065" w:rsidRDefault="003F4A76"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99,0</w:t>
            </w:r>
          </w:p>
        </w:tc>
      </w:tr>
      <w:tr w:rsidR="00C73D13" w:rsidTr="00C73D13">
        <w:tc>
          <w:tcPr>
            <w:tcW w:w="389"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2.</w:t>
            </w:r>
          </w:p>
        </w:tc>
        <w:tc>
          <w:tcPr>
            <w:tcW w:w="1587"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Расходы</w:t>
            </w:r>
          </w:p>
        </w:tc>
        <w:tc>
          <w:tcPr>
            <w:tcW w:w="1065" w:type="dxa"/>
          </w:tcPr>
          <w:p w:rsidR="00C73D13" w:rsidRPr="00344065" w:rsidRDefault="00FC5847"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2118,6</w:t>
            </w:r>
          </w:p>
        </w:tc>
        <w:tc>
          <w:tcPr>
            <w:tcW w:w="1065" w:type="dxa"/>
          </w:tcPr>
          <w:p w:rsidR="00C73D13" w:rsidRPr="00344065" w:rsidRDefault="00C73D13"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2755,2</w:t>
            </w:r>
          </w:p>
        </w:tc>
        <w:tc>
          <w:tcPr>
            <w:tcW w:w="1389" w:type="dxa"/>
          </w:tcPr>
          <w:p w:rsidR="00C73D13" w:rsidRPr="00344065" w:rsidRDefault="00C73D13"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5547,3</w:t>
            </w:r>
          </w:p>
        </w:tc>
        <w:tc>
          <w:tcPr>
            <w:tcW w:w="1276" w:type="dxa"/>
          </w:tcPr>
          <w:p w:rsidR="00C73D13" w:rsidRPr="00344065" w:rsidRDefault="00C73D13"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1557,9</w:t>
            </w:r>
          </w:p>
        </w:tc>
        <w:tc>
          <w:tcPr>
            <w:tcW w:w="992" w:type="dxa"/>
          </w:tcPr>
          <w:p w:rsidR="00C73D13" w:rsidRPr="00344065" w:rsidRDefault="00C73D13"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28,1</w:t>
            </w:r>
          </w:p>
        </w:tc>
        <w:tc>
          <w:tcPr>
            <w:tcW w:w="992" w:type="dxa"/>
          </w:tcPr>
          <w:p w:rsidR="00C73D13" w:rsidRPr="00344065" w:rsidRDefault="00FC5847"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73,5</w:t>
            </w:r>
          </w:p>
        </w:tc>
        <w:tc>
          <w:tcPr>
            <w:tcW w:w="992" w:type="dxa"/>
          </w:tcPr>
          <w:p w:rsidR="00C73D13" w:rsidRPr="00344065" w:rsidRDefault="00FC5847"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57,0</w:t>
            </w:r>
          </w:p>
        </w:tc>
      </w:tr>
      <w:tr w:rsidR="00C73D13" w:rsidTr="00C73D13">
        <w:tc>
          <w:tcPr>
            <w:tcW w:w="389"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4.</w:t>
            </w:r>
          </w:p>
        </w:tc>
        <w:tc>
          <w:tcPr>
            <w:tcW w:w="1587"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Дефицит</w:t>
            </w:r>
            <w:proofErr w:type="gramStart"/>
            <w:r>
              <w:rPr>
                <w:rFonts w:ascii="Times New Roman" w:hAnsi="Times New Roman" w:cs="Times New Roman"/>
                <w:sz w:val="18"/>
                <w:szCs w:val="18"/>
              </w:rPr>
              <w:t xml:space="preserve"> (-), </w:t>
            </w:r>
            <w:proofErr w:type="gramEnd"/>
            <w:r>
              <w:rPr>
                <w:rFonts w:ascii="Times New Roman" w:hAnsi="Times New Roman" w:cs="Times New Roman"/>
                <w:sz w:val="18"/>
                <w:szCs w:val="18"/>
              </w:rPr>
              <w:t xml:space="preserve">профицит (+) </w:t>
            </w:r>
            <w:r w:rsidRPr="00CD7424">
              <w:rPr>
                <w:rFonts w:ascii="Times New Roman" w:hAnsi="Times New Roman" w:cs="Times New Roman"/>
                <w:sz w:val="18"/>
                <w:szCs w:val="18"/>
              </w:rPr>
              <w:t xml:space="preserve"> бюджета</w:t>
            </w:r>
          </w:p>
        </w:tc>
        <w:tc>
          <w:tcPr>
            <w:tcW w:w="1065" w:type="dxa"/>
          </w:tcPr>
          <w:p w:rsidR="00C73D13" w:rsidRPr="00344065" w:rsidRDefault="00C4776F" w:rsidP="00C4776F">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w:t>
            </w:r>
            <w:r w:rsidR="00FC5847" w:rsidRPr="00344065">
              <w:rPr>
                <w:rFonts w:ascii="Times New Roman" w:hAnsi="Times New Roman" w:cs="Times New Roman"/>
                <w:sz w:val="20"/>
                <w:szCs w:val="20"/>
              </w:rPr>
              <w:t xml:space="preserve"> 66,8</w:t>
            </w:r>
          </w:p>
        </w:tc>
        <w:tc>
          <w:tcPr>
            <w:tcW w:w="1065" w:type="dxa"/>
          </w:tcPr>
          <w:p w:rsidR="00C73D13" w:rsidRPr="00344065" w:rsidRDefault="00C4776F" w:rsidP="00C4776F">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w:t>
            </w:r>
            <w:r w:rsidR="00FC5847" w:rsidRPr="00344065">
              <w:rPr>
                <w:rFonts w:ascii="Times New Roman" w:hAnsi="Times New Roman" w:cs="Times New Roman"/>
                <w:sz w:val="20"/>
                <w:szCs w:val="20"/>
              </w:rPr>
              <w:t xml:space="preserve"> </w:t>
            </w:r>
            <w:r w:rsidR="00C73D13" w:rsidRPr="00344065">
              <w:rPr>
                <w:rFonts w:ascii="Times New Roman" w:hAnsi="Times New Roman" w:cs="Times New Roman"/>
                <w:sz w:val="20"/>
                <w:szCs w:val="20"/>
              </w:rPr>
              <w:t>4,0</w:t>
            </w:r>
          </w:p>
        </w:tc>
        <w:tc>
          <w:tcPr>
            <w:tcW w:w="1389" w:type="dxa"/>
          </w:tcPr>
          <w:p w:rsidR="00C73D13" w:rsidRPr="00344065" w:rsidRDefault="00FC5847" w:rsidP="0063685A">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 xml:space="preserve">- </w:t>
            </w:r>
            <w:r w:rsidR="0063685A">
              <w:rPr>
                <w:rFonts w:ascii="Times New Roman" w:hAnsi="Times New Roman" w:cs="Times New Roman"/>
                <w:sz w:val="20"/>
                <w:szCs w:val="20"/>
              </w:rPr>
              <w:t>35</w:t>
            </w:r>
            <w:r w:rsidR="00C73D13" w:rsidRPr="00344065">
              <w:rPr>
                <w:rFonts w:ascii="Times New Roman" w:hAnsi="Times New Roman" w:cs="Times New Roman"/>
                <w:sz w:val="20"/>
                <w:szCs w:val="20"/>
              </w:rPr>
              <w:t>,0</w:t>
            </w:r>
          </w:p>
        </w:tc>
        <w:tc>
          <w:tcPr>
            <w:tcW w:w="1276" w:type="dxa"/>
          </w:tcPr>
          <w:p w:rsidR="00C73D13" w:rsidRPr="00344065" w:rsidRDefault="00C73D13" w:rsidP="00344065">
            <w:pPr>
              <w:tabs>
                <w:tab w:val="left" w:pos="486"/>
                <w:tab w:val="left" w:pos="1808"/>
              </w:tabs>
              <w:jc w:val="center"/>
              <w:rPr>
                <w:rFonts w:ascii="Times New Roman" w:hAnsi="Times New Roman" w:cs="Times New Roman"/>
                <w:sz w:val="20"/>
                <w:szCs w:val="20"/>
              </w:rPr>
            </w:pPr>
            <w:r w:rsidRPr="00344065">
              <w:rPr>
                <w:rFonts w:ascii="Times New Roman" w:hAnsi="Times New Roman" w:cs="Times New Roman"/>
                <w:sz w:val="20"/>
                <w:szCs w:val="20"/>
              </w:rPr>
              <w:t>+1297,1</w:t>
            </w:r>
          </w:p>
        </w:tc>
        <w:tc>
          <w:tcPr>
            <w:tcW w:w="992" w:type="dxa"/>
          </w:tcPr>
          <w:p w:rsidR="00C73D13" w:rsidRPr="00344065" w:rsidRDefault="00C73D13" w:rsidP="00344065">
            <w:pPr>
              <w:tabs>
                <w:tab w:val="left" w:pos="486"/>
                <w:tab w:val="left" w:pos="1808"/>
              </w:tabs>
              <w:jc w:val="center"/>
              <w:rPr>
                <w:rFonts w:ascii="Times New Roman" w:hAnsi="Times New Roman" w:cs="Times New Roman"/>
                <w:sz w:val="20"/>
                <w:szCs w:val="20"/>
              </w:rPr>
            </w:pPr>
          </w:p>
        </w:tc>
        <w:tc>
          <w:tcPr>
            <w:tcW w:w="992" w:type="dxa"/>
          </w:tcPr>
          <w:p w:rsidR="00C73D13" w:rsidRPr="00344065" w:rsidRDefault="00C73D13" w:rsidP="00344065">
            <w:pPr>
              <w:tabs>
                <w:tab w:val="left" w:pos="486"/>
                <w:tab w:val="left" w:pos="1808"/>
              </w:tabs>
              <w:jc w:val="center"/>
              <w:rPr>
                <w:rFonts w:ascii="Times New Roman" w:hAnsi="Times New Roman" w:cs="Times New Roman"/>
                <w:b/>
                <w:sz w:val="20"/>
                <w:szCs w:val="20"/>
              </w:rPr>
            </w:pPr>
          </w:p>
        </w:tc>
        <w:tc>
          <w:tcPr>
            <w:tcW w:w="992" w:type="dxa"/>
          </w:tcPr>
          <w:p w:rsidR="00C73D13" w:rsidRPr="00344065" w:rsidRDefault="00C73D13" w:rsidP="00344065">
            <w:pPr>
              <w:tabs>
                <w:tab w:val="left" w:pos="486"/>
                <w:tab w:val="left" w:pos="1808"/>
              </w:tabs>
              <w:jc w:val="center"/>
              <w:rPr>
                <w:rFonts w:ascii="Times New Roman" w:hAnsi="Times New Roman" w:cs="Times New Roman"/>
                <w:b/>
                <w:sz w:val="20"/>
                <w:szCs w:val="20"/>
              </w:rPr>
            </w:pPr>
          </w:p>
        </w:tc>
      </w:tr>
    </w:tbl>
    <w:p w:rsidR="00717C63" w:rsidRDefault="00717C63" w:rsidP="00F2709C">
      <w:pPr>
        <w:spacing w:after="0" w:line="240" w:lineRule="auto"/>
        <w:ind w:firstLine="567"/>
        <w:jc w:val="both"/>
        <w:rPr>
          <w:rFonts w:ascii="Times New Roman" w:hAnsi="Times New Roman"/>
          <w:sz w:val="24"/>
          <w:szCs w:val="24"/>
        </w:rPr>
      </w:pPr>
    </w:p>
    <w:p w:rsidR="00F2709C" w:rsidRPr="00A42218" w:rsidRDefault="00F2709C" w:rsidP="0096273C">
      <w:pPr>
        <w:spacing w:after="0" w:line="300" w:lineRule="auto"/>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344065" w:rsidRDefault="00F2709C" w:rsidP="0096273C">
      <w:pPr>
        <w:tabs>
          <w:tab w:val="left" w:pos="0"/>
        </w:tabs>
        <w:spacing w:after="0" w:line="300" w:lineRule="auto"/>
        <w:ind w:firstLine="567"/>
        <w:jc w:val="both"/>
        <w:rPr>
          <w:rFonts w:ascii="Times New Roman" w:hAnsi="Times New Roman"/>
          <w:sz w:val="24"/>
          <w:szCs w:val="24"/>
        </w:rPr>
      </w:pPr>
      <w:r w:rsidRPr="00A42218">
        <w:rPr>
          <w:rFonts w:ascii="Times New Roman" w:hAnsi="Times New Roman"/>
          <w:sz w:val="24"/>
          <w:szCs w:val="24"/>
        </w:rPr>
        <w:t xml:space="preserve">доходам </w:t>
      </w:r>
      <w:r w:rsidR="00344065">
        <w:rPr>
          <w:rFonts w:ascii="Times New Roman" w:hAnsi="Times New Roman"/>
          <w:sz w:val="24"/>
          <w:szCs w:val="24"/>
        </w:rPr>
        <w:t>-</w:t>
      </w:r>
      <w:r w:rsidRPr="00A42218">
        <w:rPr>
          <w:rFonts w:ascii="Times New Roman" w:hAnsi="Times New Roman"/>
          <w:sz w:val="24"/>
          <w:szCs w:val="24"/>
        </w:rPr>
        <w:t xml:space="preserve"> </w:t>
      </w:r>
      <w:r w:rsidR="00C73D13" w:rsidRPr="00344065">
        <w:rPr>
          <w:rFonts w:ascii="Times New Roman" w:hAnsi="Times New Roman"/>
          <w:i/>
          <w:sz w:val="24"/>
          <w:szCs w:val="24"/>
        </w:rPr>
        <w:t>2</w:t>
      </w:r>
      <w:r w:rsidR="00344065" w:rsidRPr="00344065">
        <w:rPr>
          <w:rFonts w:ascii="Times New Roman" w:hAnsi="Times New Roman"/>
          <w:i/>
          <w:sz w:val="24"/>
          <w:szCs w:val="24"/>
        </w:rPr>
        <w:t xml:space="preserve"> </w:t>
      </w:r>
      <w:r w:rsidR="00C73D13" w:rsidRPr="00344065">
        <w:rPr>
          <w:rFonts w:ascii="Times New Roman" w:hAnsi="Times New Roman"/>
          <w:i/>
          <w:sz w:val="24"/>
          <w:szCs w:val="24"/>
        </w:rPr>
        <w:t xml:space="preserve">855,0 </w:t>
      </w:r>
      <w:r w:rsidRPr="00344065">
        <w:rPr>
          <w:rFonts w:ascii="Times New Roman" w:hAnsi="Times New Roman"/>
          <w:i/>
          <w:sz w:val="24"/>
          <w:szCs w:val="24"/>
        </w:rPr>
        <w:t>тыс. рублей</w:t>
      </w:r>
      <w:r w:rsidRPr="00A42218">
        <w:rPr>
          <w:rFonts w:ascii="Times New Roman" w:hAnsi="Times New Roman"/>
          <w:sz w:val="24"/>
          <w:szCs w:val="24"/>
        </w:rPr>
        <w:t>, или</w:t>
      </w:r>
      <w:r w:rsidR="00C73D13">
        <w:rPr>
          <w:rFonts w:ascii="Times New Roman" w:hAnsi="Times New Roman"/>
          <w:sz w:val="24"/>
          <w:szCs w:val="24"/>
        </w:rPr>
        <w:t xml:space="preserve"> 51,</w:t>
      </w:r>
      <w:r w:rsidR="0029078F">
        <w:rPr>
          <w:rFonts w:ascii="Times New Roman" w:hAnsi="Times New Roman"/>
          <w:sz w:val="24"/>
          <w:szCs w:val="24"/>
        </w:rPr>
        <w:t>8</w:t>
      </w:r>
      <w:r w:rsidRPr="00A42218">
        <w:rPr>
          <w:rFonts w:ascii="Times New Roman" w:hAnsi="Times New Roman"/>
          <w:sz w:val="24"/>
          <w:szCs w:val="24"/>
        </w:rPr>
        <w:t xml:space="preserve">  %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ях</w:t>
      </w:r>
      <w:r w:rsidR="00C73D13">
        <w:rPr>
          <w:rFonts w:ascii="Times New Roman" w:hAnsi="Times New Roman"/>
          <w:sz w:val="24"/>
          <w:szCs w:val="24"/>
        </w:rPr>
        <w:t>.</w:t>
      </w:r>
    </w:p>
    <w:p w:rsidR="00F2709C" w:rsidRPr="00A42218" w:rsidRDefault="00F2709C" w:rsidP="0096273C">
      <w:pPr>
        <w:tabs>
          <w:tab w:val="left" w:pos="0"/>
        </w:tabs>
        <w:spacing w:after="0" w:line="300" w:lineRule="auto"/>
        <w:ind w:firstLine="567"/>
        <w:jc w:val="both"/>
        <w:rPr>
          <w:rFonts w:ascii="Times New Roman" w:hAnsi="Times New Roman"/>
          <w:sz w:val="24"/>
          <w:szCs w:val="24"/>
        </w:rPr>
      </w:pPr>
      <w:r w:rsidRPr="00A42218">
        <w:rPr>
          <w:rFonts w:ascii="Times New Roman" w:hAnsi="Times New Roman"/>
          <w:sz w:val="24"/>
          <w:szCs w:val="24"/>
        </w:rPr>
        <w:t xml:space="preserve">За соответствующий период прошлых лет исполнение по доходам составило: 2015 год </w:t>
      </w:r>
      <w:r w:rsidR="00C73D13">
        <w:rPr>
          <w:rFonts w:ascii="Times New Roman" w:hAnsi="Times New Roman"/>
          <w:sz w:val="24"/>
          <w:szCs w:val="24"/>
        </w:rPr>
        <w:t xml:space="preserve"> </w:t>
      </w:r>
      <w:r w:rsidR="00C73D13" w:rsidRPr="00344065">
        <w:rPr>
          <w:rFonts w:ascii="Times New Roman" w:hAnsi="Times New Roman"/>
          <w:i/>
          <w:sz w:val="24"/>
          <w:szCs w:val="24"/>
        </w:rPr>
        <w:t>2</w:t>
      </w:r>
      <w:r w:rsidR="00344065" w:rsidRPr="00344065">
        <w:rPr>
          <w:rFonts w:ascii="Times New Roman" w:hAnsi="Times New Roman"/>
          <w:i/>
          <w:sz w:val="24"/>
          <w:szCs w:val="24"/>
        </w:rPr>
        <w:t xml:space="preserve"> </w:t>
      </w:r>
      <w:r w:rsidR="00C73D13" w:rsidRPr="00344065">
        <w:rPr>
          <w:rFonts w:ascii="Times New Roman" w:hAnsi="Times New Roman"/>
          <w:i/>
          <w:sz w:val="24"/>
          <w:szCs w:val="24"/>
        </w:rPr>
        <w:t>051,8</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или</w:t>
      </w:r>
      <w:r w:rsidR="00C73D13">
        <w:rPr>
          <w:rFonts w:ascii="Times New Roman" w:hAnsi="Times New Roman"/>
          <w:sz w:val="24"/>
          <w:szCs w:val="24"/>
        </w:rPr>
        <w:t xml:space="preserve"> 140,0</w:t>
      </w:r>
      <w:r w:rsidRPr="00A42218">
        <w:rPr>
          <w:rFonts w:ascii="Times New Roman" w:hAnsi="Times New Roman"/>
          <w:sz w:val="24"/>
          <w:szCs w:val="24"/>
        </w:rPr>
        <w:t xml:space="preserve">  %;</w:t>
      </w:r>
      <w:r>
        <w:rPr>
          <w:rFonts w:ascii="Times New Roman" w:hAnsi="Times New Roman"/>
          <w:sz w:val="24"/>
          <w:szCs w:val="24"/>
        </w:rPr>
        <w:t xml:space="preserve"> </w:t>
      </w:r>
      <w:r w:rsidRPr="00A42218">
        <w:rPr>
          <w:rFonts w:ascii="Times New Roman" w:hAnsi="Times New Roman"/>
          <w:sz w:val="24"/>
          <w:szCs w:val="24"/>
        </w:rPr>
        <w:t xml:space="preserve"> 2016 год  </w:t>
      </w:r>
      <w:r w:rsidR="00C73D13" w:rsidRPr="00344065">
        <w:rPr>
          <w:rFonts w:ascii="Times New Roman" w:hAnsi="Times New Roman"/>
          <w:i/>
          <w:sz w:val="24"/>
          <w:szCs w:val="24"/>
        </w:rPr>
        <w:t>2</w:t>
      </w:r>
      <w:r w:rsidR="00344065" w:rsidRPr="00344065">
        <w:rPr>
          <w:rFonts w:ascii="Times New Roman" w:hAnsi="Times New Roman"/>
          <w:i/>
          <w:sz w:val="24"/>
          <w:szCs w:val="24"/>
        </w:rPr>
        <w:t xml:space="preserve"> </w:t>
      </w:r>
      <w:r w:rsidR="00C73D13" w:rsidRPr="00344065">
        <w:rPr>
          <w:rFonts w:ascii="Times New Roman" w:hAnsi="Times New Roman"/>
          <w:i/>
          <w:sz w:val="24"/>
          <w:szCs w:val="24"/>
        </w:rPr>
        <w:t>759,2</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или </w:t>
      </w:r>
      <w:r w:rsidR="00C73D13">
        <w:rPr>
          <w:rFonts w:ascii="Times New Roman" w:hAnsi="Times New Roman"/>
          <w:sz w:val="24"/>
          <w:szCs w:val="24"/>
        </w:rPr>
        <w:t>103,5</w:t>
      </w:r>
      <w:r w:rsidRPr="00A42218">
        <w:rPr>
          <w:rFonts w:ascii="Times New Roman" w:hAnsi="Times New Roman"/>
          <w:sz w:val="24"/>
          <w:szCs w:val="24"/>
        </w:rPr>
        <w:t>%.</w:t>
      </w:r>
    </w:p>
    <w:p w:rsidR="00344065" w:rsidRDefault="00F2709C" w:rsidP="0096273C">
      <w:pPr>
        <w:tabs>
          <w:tab w:val="left" w:pos="0"/>
        </w:tabs>
        <w:spacing w:after="0" w:line="300" w:lineRule="auto"/>
        <w:ind w:firstLine="567"/>
        <w:jc w:val="both"/>
        <w:rPr>
          <w:rFonts w:ascii="Times New Roman" w:hAnsi="Times New Roman"/>
          <w:sz w:val="24"/>
          <w:szCs w:val="24"/>
        </w:rPr>
      </w:pPr>
      <w:r w:rsidRPr="00A42218">
        <w:rPr>
          <w:rFonts w:ascii="Times New Roman" w:hAnsi="Times New Roman"/>
          <w:sz w:val="24"/>
          <w:szCs w:val="24"/>
        </w:rPr>
        <w:t>расходам -</w:t>
      </w:r>
      <w:r w:rsidR="00344065" w:rsidRPr="00344065">
        <w:rPr>
          <w:rFonts w:ascii="Times New Roman" w:hAnsi="Times New Roman"/>
          <w:i/>
          <w:sz w:val="24"/>
          <w:szCs w:val="24"/>
        </w:rPr>
        <w:t>1 557,9</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или </w:t>
      </w:r>
      <w:r w:rsidR="00344065">
        <w:rPr>
          <w:rFonts w:ascii="Times New Roman" w:hAnsi="Times New Roman"/>
          <w:sz w:val="24"/>
          <w:szCs w:val="24"/>
        </w:rPr>
        <w:t>28,1</w:t>
      </w:r>
      <w:r w:rsidRPr="00A42218">
        <w:rPr>
          <w:rFonts w:ascii="Times New Roman" w:hAnsi="Times New Roman"/>
          <w:sz w:val="24"/>
          <w:szCs w:val="24"/>
        </w:rPr>
        <w:t xml:space="preserve"> % </w:t>
      </w:r>
      <w:r>
        <w:rPr>
          <w:rFonts w:ascii="Times New Roman" w:hAnsi="Times New Roman"/>
          <w:sz w:val="24"/>
          <w:szCs w:val="24"/>
        </w:rPr>
        <w:t xml:space="preserve">при </w:t>
      </w:r>
      <w:r w:rsidR="00344065">
        <w:rPr>
          <w:rFonts w:ascii="Times New Roman" w:hAnsi="Times New Roman"/>
          <w:sz w:val="24"/>
          <w:szCs w:val="24"/>
        </w:rPr>
        <w:t>годовых</w:t>
      </w:r>
      <w:r w:rsidRPr="00A42218">
        <w:rPr>
          <w:rFonts w:ascii="Times New Roman" w:hAnsi="Times New Roman"/>
          <w:sz w:val="24"/>
          <w:szCs w:val="24"/>
        </w:rPr>
        <w:t xml:space="preserve"> плановых назначени</w:t>
      </w:r>
      <w:r>
        <w:rPr>
          <w:rFonts w:ascii="Times New Roman" w:hAnsi="Times New Roman"/>
          <w:sz w:val="24"/>
          <w:szCs w:val="24"/>
        </w:rPr>
        <w:t>ях</w:t>
      </w:r>
    </w:p>
    <w:p w:rsidR="00F2709C" w:rsidRPr="00A42218" w:rsidRDefault="00344065" w:rsidP="0096273C">
      <w:pPr>
        <w:tabs>
          <w:tab w:val="left" w:pos="0"/>
        </w:tabs>
        <w:spacing w:after="0" w:line="300" w:lineRule="auto"/>
        <w:ind w:firstLine="567"/>
        <w:jc w:val="both"/>
        <w:rPr>
          <w:rFonts w:ascii="Times New Roman" w:hAnsi="Times New Roman"/>
          <w:sz w:val="24"/>
          <w:szCs w:val="24"/>
        </w:rPr>
      </w:pPr>
      <w:r>
        <w:rPr>
          <w:rFonts w:ascii="Times New Roman" w:hAnsi="Times New Roman"/>
          <w:sz w:val="24"/>
          <w:szCs w:val="24"/>
        </w:rPr>
        <w:t xml:space="preserve"> </w:t>
      </w:r>
      <w:r w:rsidR="00F2709C" w:rsidRPr="00A42218">
        <w:rPr>
          <w:rFonts w:ascii="Times New Roman" w:hAnsi="Times New Roman"/>
          <w:sz w:val="24"/>
          <w:szCs w:val="24"/>
        </w:rPr>
        <w:t xml:space="preserve">За соответствующий период прошлых лет исполнение по расходам составило: 2015 год     </w:t>
      </w:r>
      <w:r w:rsidRPr="00344065">
        <w:rPr>
          <w:rFonts w:ascii="Times New Roman" w:hAnsi="Times New Roman"/>
          <w:i/>
          <w:sz w:val="24"/>
          <w:szCs w:val="24"/>
        </w:rPr>
        <w:t xml:space="preserve">2 118,6 </w:t>
      </w:r>
      <w:r w:rsidR="00F2709C" w:rsidRPr="00344065">
        <w:rPr>
          <w:rFonts w:ascii="Times New Roman" w:hAnsi="Times New Roman"/>
          <w:i/>
          <w:sz w:val="24"/>
          <w:szCs w:val="24"/>
        </w:rPr>
        <w:t>тыс. рублей</w:t>
      </w:r>
      <w:r w:rsidR="00F2709C" w:rsidRPr="00A42218">
        <w:rPr>
          <w:rFonts w:ascii="Times New Roman" w:hAnsi="Times New Roman"/>
          <w:sz w:val="24"/>
          <w:szCs w:val="24"/>
        </w:rPr>
        <w:t xml:space="preserve">, или </w:t>
      </w:r>
      <w:r>
        <w:rPr>
          <w:rFonts w:ascii="Times New Roman" w:hAnsi="Times New Roman"/>
          <w:sz w:val="24"/>
          <w:szCs w:val="24"/>
        </w:rPr>
        <w:t>73,5</w:t>
      </w:r>
      <w:r w:rsidR="00F2709C" w:rsidRPr="00A42218">
        <w:rPr>
          <w:rFonts w:ascii="Times New Roman" w:hAnsi="Times New Roman"/>
          <w:sz w:val="24"/>
          <w:szCs w:val="24"/>
        </w:rPr>
        <w:t xml:space="preserve"> %; 2016 год </w:t>
      </w:r>
      <w:r w:rsidRPr="00344065">
        <w:rPr>
          <w:rFonts w:ascii="Times New Roman" w:hAnsi="Times New Roman"/>
          <w:i/>
          <w:sz w:val="24"/>
          <w:szCs w:val="24"/>
        </w:rPr>
        <w:t>2 755,2</w:t>
      </w:r>
      <w:r w:rsidR="00F2709C" w:rsidRPr="00344065">
        <w:rPr>
          <w:rFonts w:ascii="Times New Roman" w:hAnsi="Times New Roman"/>
          <w:i/>
          <w:sz w:val="24"/>
          <w:szCs w:val="24"/>
        </w:rPr>
        <w:t xml:space="preserve"> тыс. рублей</w:t>
      </w:r>
      <w:r w:rsidR="00F2709C" w:rsidRPr="00A42218">
        <w:rPr>
          <w:rFonts w:ascii="Times New Roman" w:hAnsi="Times New Roman"/>
          <w:sz w:val="24"/>
          <w:szCs w:val="24"/>
        </w:rPr>
        <w:t xml:space="preserve">, или  </w:t>
      </w:r>
      <w:r>
        <w:rPr>
          <w:rFonts w:ascii="Times New Roman" w:hAnsi="Times New Roman"/>
          <w:sz w:val="24"/>
          <w:szCs w:val="24"/>
        </w:rPr>
        <w:t>57,0</w:t>
      </w:r>
      <w:r w:rsidR="00F2709C" w:rsidRPr="00A42218">
        <w:rPr>
          <w:rFonts w:ascii="Times New Roman" w:hAnsi="Times New Roman"/>
          <w:sz w:val="24"/>
          <w:szCs w:val="24"/>
        </w:rPr>
        <w:t xml:space="preserve"> %.</w:t>
      </w:r>
    </w:p>
    <w:p w:rsidR="00F2709C" w:rsidRDefault="00F2709C" w:rsidP="0096273C">
      <w:pPr>
        <w:tabs>
          <w:tab w:val="left" w:pos="0"/>
        </w:tabs>
        <w:spacing w:after="0" w:line="300" w:lineRule="auto"/>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профицитом в размере </w:t>
      </w:r>
      <w:r w:rsidR="00717C63" w:rsidRPr="00717C63">
        <w:rPr>
          <w:rFonts w:ascii="Times New Roman" w:hAnsi="Times New Roman"/>
          <w:i/>
          <w:sz w:val="24"/>
          <w:szCs w:val="24"/>
        </w:rPr>
        <w:t>1</w:t>
      </w:r>
      <w:r w:rsidR="00E657E9">
        <w:rPr>
          <w:rFonts w:ascii="Times New Roman" w:hAnsi="Times New Roman"/>
          <w:i/>
          <w:sz w:val="24"/>
          <w:szCs w:val="24"/>
        </w:rPr>
        <w:t xml:space="preserve"> </w:t>
      </w:r>
      <w:r w:rsidR="00717C63" w:rsidRPr="00717C63">
        <w:rPr>
          <w:rFonts w:ascii="Times New Roman" w:hAnsi="Times New Roman"/>
          <w:i/>
          <w:sz w:val="24"/>
          <w:szCs w:val="24"/>
        </w:rPr>
        <w:t>297,1</w:t>
      </w:r>
      <w:r w:rsidRPr="00717C63">
        <w:rPr>
          <w:rFonts w:ascii="Times New Roman" w:hAnsi="Times New Roman"/>
          <w:i/>
          <w:sz w:val="24"/>
          <w:szCs w:val="24"/>
        </w:rPr>
        <w:t> тыс. рублей</w:t>
      </w:r>
      <w:r w:rsidRPr="00A42218">
        <w:rPr>
          <w:rFonts w:ascii="Times New Roman" w:hAnsi="Times New Roman"/>
          <w:sz w:val="24"/>
          <w:szCs w:val="24"/>
        </w:rPr>
        <w:t xml:space="preserve">, </w:t>
      </w:r>
      <w:r w:rsidR="002606F5">
        <w:rPr>
          <w:rFonts w:ascii="Times New Roman" w:hAnsi="Times New Roman"/>
          <w:sz w:val="24"/>
          <w:szCs w:val="24"/>
        </w:rPr>
        <w:t xml:space="preserve">при годовом запланированном дефиците в размере </w:t>
      </w:r>
      <w:r w:rsidR="00763FDF" w:rsidRPr="00763FDF">
        <w:rPr>
          <w:rFonts w:ascii="Times New Roman" w:hAnsi="Times New Roman"/>
          <w:i/>
          <w:sz w:val="24"/>
          <w:szCs w:val="24"/>
        </w:rPr>
        <w:t>35,</w:t>
      </w:r>
      <w:r w:rsidR="00763FDF">
        <w:rPr>
          <w:rFonts w:ascii="Times New Roman" w:hAnsi="Times New Roman"/>
          <w:sz w:val="24"/>
          <w:szCs w:val="24"/>
        </w:rPr>
        <w:t>0</w:t>
      </w:r>
      <w:r w:rsidR="002606F5" w:rsidRPr="00344065">
        <w:rPr>
          <w:rFonts w:ascii="Times New Roman" w:hAnsi="Times New Roman"/>
          <w:i/>
          <w:sz w:val="24"/>
          <w:szCs w:val="24"/>
        </w:rPr>
        <w:t xml:space="preserve"> тыс. рублей</w:t>
      </w:r>
      <w:r w:rsidR="002606F5">
        <w:rPr>
          <w:rFonts w:ascii="Times New Roman" w:hAnsi="Times New Roman"/>
          <w:sz w:val="24"/>
          <w:szCs w:val="24"/>
        </w:rPr>
        <w:t>.</w:t>
      </w:r>
    </w:p>
    <w:p w:rsidR="00C47324" w:rsidRDefault="00C47324" w:rsidP="00560EDB">
      <w:pPr>
        <w:tabs>
          <w:tab w:val="left" w:pos="486"/>
          <w:tab w:val="left" w:pos="180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25F9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247CC">
        <w:rPr>
          <w:rFonts w:ascii="Times New Roman" w:hAnsi="Times New Roman" w:cs="Times New Roman"/>
          <w:b/>
          <w:sz w:val="24"/>
          <w:szCs w:val="24"/>
        </w:rPr>
        <w:t>3.</w:t>
      </w:r>
      <w:r>
        <w:rPr>
          <w:rFonts w:ascii="Times New Roman" w:hAnsi="Times New Roman" w:cs="Times New Roman"/>
          <w:b/>
          <w:sz w:val="24"/>
          <w:szCs w:val="24"/>
        </w:rPr>
        <w:t xml:space="preserve"> Структура доходной части бюджета сельского поселения за </w:t>
      </w:r>
      <w:r>
        <w:rPr>
          <w:rFonts w:ascii="Times New Roman" w:hAnsi="Times New Roman" w:cs="Times New Roman"/>
          <w:b/>
          <w:sz w:val="24"/>
          <w:szCs w:val="24"/>
          <w:lang w:val="en-US"/>
        </w:rPr>
        <w:t>I</w:t>
      </w:r>
      <w:r>
        <w:rPr>
          <w:rFonts w:ascii="Times New Roman" w:hAnsi="Times New Roman" w:cs="Times New Roman"/>
          <w:b/>
          <w:sz w:val="24"/>
          <w:szCs w:val="24"/>
        </w:rPr>
        <w:t xml:space="preserve"> полугодие 2017 года и за аналогичные периоды прошлых лет</w:t>
      </w:r>
    </w:p>
    <w:p w:rsidR="003957D9" w:rsidRDefault="003957D9" w:rsidP="00C47324">
      <w:pPr>
        <w:tabs>
          <w:tab w:val="left" w:pos="486"/>
          <w:tab w:val="left" w:pos="1808"/>
        </w:tabs>
        <w:spacing w:after="0" w:line="240" w:lineRule="auto"/>
        <w:jc w:val="both"/>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2552"/>
        <w:gridCol w:w="1151"/>
        <w:gridCol w:w="1367"/>
        <w:gridCol w:w="1158"/>
        <w:gridCol w:w="1257"/>
        <w:gridCol w:w="845"/>
        <w:gridCol w:w="666"/>
        <w:gridCol w:w="666"/>
      </w:tblGrid>
      <w:tr w:rsidR="00C47324" w:rsidTr="00C47324">
        <w:tc>
          <w:tcPr>
            <w:tcW w:w="2552"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Наименование показателя</w:t>
            </w:r>
          </w:p>
        </w:tc>
        <w:tc>
          <w:tcPr>
            <w:tcW w:w="1151"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Pr>
                <w:rFonts w:ascii="Times New Roman" w:hAnsi="Times New Roman" w:cs="Times New Roman"/>
                <w:sz w:val="18"/>
                <w:szCs w:val="18"/>
                <w:lang w:val="en-US"/>
              </w:rPr>
              <w:t xml:space="preserve"> I</w:t>
            </w:r>
            <w:r w:rsidRPr="00D16D9A">
              <w:rPr>
                <w:rFonts w:ascii="Times New Roman" w:hAnsi="Times New Roman" w:cs="Times New Roman"/>
                <w:sz w:val="18"/>
                <w:szCs w:val="18"/>
              </w:rPr>
              <w:t xml:space="preserve"> </w:t>
            </w:r>
            <w:r>
              <w:rPr>
                <w:rFonts w:ascii="Times New Roman" w:hAnsi="Times New Roman" w:cs="Times New Roman"/>
                <w:sz w:val="18"/>
                <w:szCs w:val="18"/>
              </w:rPr>
              <w:t>полугодие</w:t>
            </w:r>
            <w:r w:rsidRPr="00D16D9A">
              <w:rPr>
                <w:rFonts w:ascii="Times New Roman" w:hAnsi="Times New Roman" w:cs="Times New Roman"/>
                <w:sz w:val="18"/>
                <w:szCs w:val="18"/>
              </w:rPr>
              <w:t xml:space="preserve"> 2015</w:t>
            </w:r>
          </w:p>
        </w:tc>
        <w:tc>
          <w:tcPr>
            <w:tcW w:w="1367"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Pr>
                <w:rFonts w:ascii="Times New Roman" w:hAnsi="Times New Roman" w:cs="Times New Roman"/>
                <w:sz w:val="18"/>
                <w:szCs w:val="18"/>
                <w:lang w:val="en-US"/>
              </w:rPr>
              <w:t xml:space="preserve"> I</w:t>
            </w:r>
            <w:r>
              <w:rPr>
                <w:rFonts w:ascii="Times New Roman" w:hAnsi="Times New Roman" w:cs="Times New Roman"/>
                <w:sz w:val="18"/>
                <w:szCs w:val="18"/>
              </w:rPr>
              <w:t xml:space="preserve"> полугодие</w:t>
            </w:r>
            <w:r w:rsidRPr="00D16D9A">
              <w:rPr>
                <w:rFonts w:ascii="Times New Roman" w:hAnsi="Times New Roman" w:cs="Times New Roman"/>
                <w:sz w:val="18"/>
                <w:szCs w:val="18"/>
              </w:rPr>
              <w:t xml:space="preserve"> 2016</w:t>
            </w:r>
          </w:p>
        </w:tc>
        <w:tc>
          <w:tcPr>
            <w:tcW w:w="1158"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Бюджетные назначения на 2017</w:t>
            </w:r>
          </w:p>
        </w:tc>
        <w:tc>
          <w:tcPr>
            <w:tcW w:w="1257"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xml:space="preserve">Исполнено за </w:t>
            </w:r>
            <w:r>
              <w:rPr>
                <w:rFonts w:ascii="Times New Roman" w:hAnsi="Times New Roman" w:cs="Times New Roman"/>
                <w:sz w:val="18"/>
                <w:szCs w:val="18"/>
                <w:lang w:val="en-US"/>
              </w:rPr>
              <w:t>I</w:t>
            </w:r>
            <w:r w:rsidRPr="00D16D9A">
              <w:rPr>
                <w:rFonts w:ascii="Times New Roman" w:hAnsi="Times New Roman" w:cs="Times New Roman"/>
                <w:sz w:val="18"/>
                <w:szCs w:val="18"/>
              </w:rPr>
              <w:t xml:space="preserve"> </w:t>
            </w:r>
            <w:r>
              <w:rPr>
                <w:rFonts w:ascii="Times New Roman" w:hAnsi="Times New Roman" w:cs="Times New Roman"/>
                <w:sz w:val="18"/>
                <w:szCs w:val="18"/>
              </w:rPr>
              <w:t xml:space="preserve">полугодие </w:t>
            </w:r>
            <w:r w:rsidRPr="00D16D9A">
              <w:rPr>
                <w:rFonts w:ascii="Times New Roman" w:hAnsi="Times New Roman" w:cs="Times New Roman"/>
                <w:sz w:val="18"/>
                <w:szCs w:val="18"/>
              </w:rPr>
              <w:t>2017</w:t>
            </w:r>
          </w:p>
        </w:tc>
        <w:tc>
          <w:tcPr>
            <w:tcW w:w="845" w:type="dxa"/>
          </w:tcPr>
          <w:p w:rsidR="00C47324"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xml:space="preserve">% </w:t>
            </w:r>
            <w:proofErr w:type="spellStart"/>
            <w:r w:rsidRPr="00D16D9A">
              <w:rPr>
                <w:rFonts w:ascii="Times New Roman" w:hAnsi="Times New Roman" w:cs="Times New Roman"/>
                <w:sz w:val="18"/>
                <w:szCs w:val="18"/>
              </w:rPr>
              <w:t>исполне</w:t>
            </w:r>
            <w:proofErr w:type="spellEnd"/>
          </w:p>
          <w:p w:rsidR="00C47324" w:rsidRPr="00D16D9A" w:rsidRDefault="00C47324" w:rsidP="00E20A3C">
            <w:pPr>
              <w:tabs>
                <w:tab w:val="left" w:pos="486"/>
                <w:tab w:val="left" w:pos="1808"/>
              </w:tabs>
              <w:jc w:val="both"/>
              <w:rPr>
                <w:rFonts w:ascii="Times New Roman" w:hAnsi="Times New Roman" w:cs="Times New Roman"/>
                <w:sz w:val="18"/>
                <w:szCs w:val="18"/>
              </w:rPr>
            </w:pPr>
            <w:proofErr w:type="spellStart"/>
            <w:r w:rsidRPr="00D16D9A">
              <w:rPr>
                <w:rFonts w:ascii="Times New Roman" w:hAnsi="Times New Roman" w:cs="Times New Roman"/>
                <w:sz w:val="18"/>
                <w:szCs w:val="18"/>
              </w:rPr>
              <w:t>ния</w:t>
            </w:r>
            <w:proofErr w:type="spellEnd"/>
          </w:p>
        </w:tc>
        <w:tc>
          <w:tcPr>
            <w:tcW w:w="576"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2017 к 2015</w:t>
            </w:r>
          </w:p>
        </w:tc>
        <w:tc>
          <w:tcPr>
            <w:tcW w:w="665"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2017 к 2016</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Налоговые поступления всего</w:t>
            </w:r>
          </w:p>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в том числе:</w:t>
            </w:r>
          </w:p>
        </w:tc>
        <w:tc>
          <w:tcPr>
            <w:tcW w:w="1151" w:type="dxa"/>
          </w:tcPr>
          <w:p w:rsidR="00C47324" w:rsidRPr="00E16DE2" w:rsidRDefault="00C47324"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201,6</w:t>
            </w:r>
          </w:p>
        </w:tc>
        <w:tc>
          <w:tcPr>
            <w:tcW w:w="1367" w:type="dxa"/>
          </w:tcPr>
          <w:p w:rsidR="00C47324" w:rsidRPr="00E16DE2" w:rsidRDefault="00C47324"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175,2</w:t>
            </w:r>
          </w:p>
        </w:tc>
        <w:tc>
          <w:tcPr>
            <w:tcW w:w="1158" w:type="dxa"/>
          </w:tcPr>
          <w:p w:rsidR="00C47324" w:rsidRPr="00E16DE2" w:rsidRDefault="006247C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685,0</w:t>
            </w:r>
          </w:p>
        </w:tc>
        <w:tc>
          <w:tcPr>
            <w:tcW w:w="1257" w:type="dxa"/>
          </w:tcPr>
          <w:p w:rsidR="00C47324" w:rsidRPr="00E16DE2" w:rsidRDefault="006247CC" w:rsidP="00B00B99">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3</w:t>
            </w:r>
            <w:r w:rsidR="00B00B99">
              <w:rPr>
                <w:rFonts w:ascii="Times New Roman" w:hAnsi="Times New Roman" w:cs="Times New Roman"/>
                <w:sz w:val="20"/>
                <w:szCs w:val="20"/>
              </w:rPr>
              <w:t>16,4</w:t>
            </w:r>
          </w:p>
        </w:tc>
        <w:tc>
          <w:tcPr>
            <w:tcW w:w="845"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45,6</w:t>
            </w:r>
          </w:p>
        </w:tc>
        <w:tc>
          <w:tcPr>
            <w:tcW w:w="576" w:type="dxa"/>
          </w:tcPr>
          <w:p w:rsidR="00C47324" w:rsidRPr="00B00B99" w:rsidRDefault="00B00B99" w:rsidP="00CD24CF">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15</w:t>
            </w:r>
            <w:r w:rsidR="00CD24CF">
              <w:rPr>
                <w:rFonts w:ascii="Times New Roman" w:hAnsi="Times New Roman" w:cs="Times New Roman"/>
                <w:sz w:val="20"/>
                <w:szCs w:val="20"/>
              </w:rPr>
              <w:t>6</w:t>
            </w:r>
            <w:r w:rsidRPr="00B00B99">
              <w:rPr>
                <w:rFonts w:ascii="Times New Roman" w:hAnsi="Times New Roman" w:cs="Times New Roman"/>
                <w:sz w:val="20"/>
                <w:szCs w:val="20"/>
              </w:rPr>
              <w:t>,9</w:t>
            </w:r>
          </w:p>
        </w:tc>
        <w:tc>
          <w:tcPr>
            <w:tcW w:w="665"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181,0</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 на доходы физических лиц</w:t>
            </w:r>
          </w:p>
        </w:tc>
        <w:tc>
          <w:tcPr>
            <w:tcW w:w="1151" w:type="dxa"/>
          </w:tcPr>
          <w:p w:rsidR="00C47324" w:rsidRPr="00E16DE2" w:rsidRDefault="00C47324"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53,4</w:t>
            </w:r>
          </w:p>
        </w:tc>
        <w:tc>
          <w:tcPr>
            <w:tcW w:w="1367" w:type="dxa"/>
          </w:tcPr>
          <w:p w:rsidR="00C47324" w:rsidRPr="00E16DE2" w:rsidRDefault="006247C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81,2</w:t>
            </w:r>
          </w:p>
        </w:tc>
        <w:tc>
          <w:tcPr>
            <w:tcW w:w="1158" w:type="dxa"/>
          </w:tcPr>
          <w:p w:rsidR="00C47324" w:rsidRPr="00E16DE2" w:rsidRDefault="006247C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184,0</w:t>
            </w:r>
          </w:p>
        </w:tc>
        <w:tc>
          <w:tcPr>
            <w:tcW w:w="1257" w:type="dxa"/>
          </w:tcPr>
          <w:p w:rsidR="00C47324" w:rsidRPr="00E16DE2" w:rsidRDefault="006247C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111,7</w:t>
            </w:r>
          </w:p>
        </w:tc>
        <w:tc>
          <w:tcPr>
            <w:tcW w:w="845"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60,7</w:t>
            </w:r>
          </w:p>
        </w:tc>
        <w:tc>
          <w:tcPr>
            <w:tcW w:w="576" w:type="dxa"/>
          </w:tcPr>
          <w:p w:rsidR="00C47324" w:rsidRPr="00B00B99" w:rsidRDefault="00B00B99" w:rsidP="00B00B99">
            <w:pPr>
              <w:tabs>
                <w:tab w:val="left" w:pos="486"/>
                <w:tab w:val="left" w:pos="1808"/>
              </w:tabs>
              <w:jc w:val="both"/>
              <w:rPr>
                <w:rFonts w:ascii="Times New Roman" w:hAnsi="Times New Roman" w:cs="Times New Roman"/>
                <w:sz w:val="20"/>
                <w:szCs w:val="20"/>
              </w:rPr>
            </w:pPr>
            <w:r>
              <w:rPr>
                <w:rFonts w:ascii="Times New Roman" w:hAnsi="Times New Roman" w:cs="Times New Roman"/>
                <w:sz w:val="20"/>
                <w:szCs w:val="20"/>
              </w:rPr>
              <w:t>в</w:t>
            </w:r>
            <w:r w:rsidRPr="00B00B99">
              <w:rPr>
                <w:rFonts w:ascii="Times New Roman" w:hAnsi="Times New Roman" w:cs="Times New Roman"/>
                <w:sz w:val="20"/>
                <w:szCs w:val="20"/>
              </w:rPr>
              <w:t xml:space="preserve"> 2,0 раза</w:t>
            </w:r>
          </w:p>
        </w:tc>
        <w:tc>
          <w:tcPr>
            <w:tcW w:w="665"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137,5</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 на совокупный доход</w:t>
            </w:r>
          </w:p>
        </w:tc>
        <w:tc>
          <w:tcPr>
            <w:tcW w:w="1151" w:type="dxa"/>
          </w:tcPr>
          <w:p w:rsidR="00C47324" w:rsidRPr="00E16DE2" w:rsidRDefault="00C47324"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0,5</w:t>
            </w:r>
          </w:p>
        </w:tc>
        <w:tc>
          <w:tcPr>
            <w:tcW w:w="1367" w:type="dxa"/>
          </w:tcPr>
          <w:p w:rsidR="00C47324" w:rsidRPr="00E16DE2" w:rsidRDefault="006247CC"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w:t>
            </w:r>
          </w:p>
        </w:tc>
        <w:tc>
          <w:tcPr>
            <w:tcW w:w="1158" w:type="dxa"/>
          </w:tcPr>
          <w:p w:rsidR="00C47324" w:rsidRPr="00E16DE2" w:rsidRDefault="006247C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1,0</w:t>
            </w:r>
          </w:p>
        </w:tc>
        <w:tc>
          <w:tcPr>
            <w:tcW w:w="1257" w:type="dxa"/>
          </w:tcPr>
          <w:p w:rsidR="00C47324" w:rsidRPr="00E16DE2" w:rsidRDefault="006247C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w:t>
            </w:r>
          </w:p>
        </w:tc>
        <w:tc>
          <w:tcPr>
            <w:tcW w:w="845"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w:t>
            </w:r>
          </w:p>
        </w:tc>
        <w:tc>
          <w:tcPr>
            <w:tcW w:w="576"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w:t>
            </w:r>
          </w:p>
        </w:tc>
        <w:tc>
          <w:tcPr>
            <w:tcW w:w="665"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 на имущество</w:t>
            </w:r>
          </w:p>
        </w:tc>
        <w:tc>
          <w:tcPr>
            <w:tcW w:w="1151" w:type="dxa"/>
          </w:tcPr>
          <w:p w:rsidR="00C47324" w:rsidRPr="00E16DE2" w:rsidRDefault="00C47324"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147,7</w:t>
            </w:r>
          </w:p>
        </w:tc>
        <w:tc>
          <w:tcPr>
            <w:tcW w:w="1367" w:type="dxa"/>
          </w:tcPr>
          <w:p w:rsidR="00C47324" w:rsidRPr="00E16DE2" w:rsidRDefault="006247CC"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94,0</w:t>
            </w:r>
          </w:p>
        </w:tc>
        <w:tc>
          <w:tcPr>
            <w:tcW w:w="1158" w:type="dxa"/>
          </w:tcPr>
          <w:p w:rsidR="00C47324" w:rsidRPr="00E16DE2" w:rsidRDefault="006247C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500,0</w:t>
            </w:r>
          </w:p>
        </w:tc>
        <w:tc>
          <w:tcPr>
            <w:tcW w:w="1257" w:type="dxa"/>
          </w:tcPr>
          <w:p w:rsidR="00C47324" w:rsidRPr="00E16DE2" w:rsidRDefault="006247CC" w:rsidP="00B00B99">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w:t>
            </w:r>
            <w:r w:rsidR="00B00B99">
              <w:rPr>
                <w:rFonts w:ascii="Times New Roman" w:hAnsi="Times New Roman" w:cs="Times New Roman"/>
                <w:sz w:val="20"/>
                <w:szCs w:val="20"/>
              </w:rPr>
              <w:t>04,7</w:t>
            </w:r>
          </w:p>
        </w:tc>
        <w:tc>
          <w:tcPr>
            <w:tcW w:w="845" w:type="dxa"/>
          </w:tcPr>
          <w:p w:rsidR="00C47324" w:rsidRPr="00B00B99" w:rsidRDefault="00B00B99" w:rsidP="00B00B99">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41,0</w:t>
            </w:r>
          </w:p>
        </w:tc>
        <w:tc>
          <w:tcPr>
            <w:tcW w:w="576"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139,0</w:t>
            </w:r>
          </w:p>
        </w:tc>
        <w:tc>
          <w:tcPr>
            <w:tcW w:w="665" w:type="dxa"/>
          </w:tcPr>
          <w:p w:rsidR="00C47324" w:rsidRPr="00B00B99" w:rsidRDefault="00B00B99" w:rsidP="00B00B99">
            <w:pPr>
              <w:tabs>
                <w:tab w:val="left" w:pos="486"/>
                <w:tab w:val="left" w:pos="1808"/>
              </w:tabs>
              <w:jc w:val="both"/>
              <w:rPr>
                <w:rFonts w:ascii="Times New Roman" w:hAnsi="Times New Roman" w:cs="Times New Roman"/>
                <w:sz w:val="20"/>
                <w:szCs w:val="20"/>
              </w:rPr>
            </w:pPr>
            <w:r>
              <w:rPr>
                <w:rFonts w:ascii="Times New Roman" w:hAnsi="Times New Roman" w:cs="Times New Roman"/>
                <w:sz w:val="20"/>
                <w:szCs w:val="20"/>
              </w:rPr>
              <w:t>в</w:t>
            </w:r>
            <w:r w:rsidRPr="00B00B99">
              <w:rPr>
                <w:rFonts w:ascii="Times New Roman" w:hAnsi="Times New Roman" w:cs="Times New Roman"/>
                <w:sz w:val="20"/>
                <w:szCs w:val="20"/>
              </w:rPr>
              <w:t xml:space="preserve"> 2,1 раз</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Неналоговые доходы всего</w:t>
            </w:r>
          </w:p>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в том числе:</w:t>
            </w:r>
          </w:p>
        </w:tc>
        <w:tc>
          <w:tcPr>
            <w:tcW w:w="1151" w:type="dxa"/>
          </w:tcPr>
          <w:p w:rsidR="00C47324" w:rsidRPr="00E16DE2" w:rsidRDefault="00C47324"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9,5</w:t>
            </w:r>
          </w:p>
        </w:tc>
        <w:tc>
          <w:tcPr>
            <w:tcW w:w="1367" w:type="dxa"/>
          </w:tcPr>
          <w:p w:rsidR="00C47324" w:rsidRPr="00E16DE2" w:rsidRDefault="00C47324"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2,6</w:t>
            </w:r>
          </w:p>
        </w:tc>
        <w:tc>
          <w:tcPr>
            <w:tcW w:w="1158" w:type="dxa"/>
          </w:tcPr>
          <w:p w:rsidR="00C47324" w:rsidRPr="00E16DE2" w:rsidRDefault="006247C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15,0</w:t>
            </w:r>
          </w:p>
        </w:tc>
        <w:tc>
          <w:tcPr>
            <w:tcW w:w="1257" w:type="dxa"/>
          </w:tcPr>
          <w:p w:rsidR="00C47324" w:rsidRPr="00E16DE2" w:rsidRDefault="006247CC" w:rsidP="00B00B99">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w:t>
            </w:r>
            <w:r w:rsidR="00B00B99">
              <w:rPr>
                <w:rFonts w:ascii="Times New Roman" w:hAnsi="Times New Roman" w:cs="Times New Roman"/>
                <w:sz w:val="20"/>
                <w:szCs w:val="20"/>
              </w:rPr>
              <w:t>6</w:t>
            </w:r>
          </w:p>
        </w:tc>
        <w:tc>
          <w:tcPr>
            <w:tcW w:w="845"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17,1</w:t>
            </w:r>
          </w:p>
        </w:tc>
        <w:tc>
          <w:tcPr>
            <w:tcW w:w="576"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27,6</w:t>
            </w:r>
          </w:p>
        </w:tc>
        <w:tc>
          <w:tcPr>
            <w:tcW w:w="665"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100</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Доходы от сдачи в аренду имущества</w:t>
            </w:r>
          </w:p>
        </w:tc>
        <w:tc>
          <w:tcPr>
            <w:tcW w:w="1151" w:type="dxa"/>
          </w:tcPr>
          <w:p w:rsidR="00C47324" w:rsidRPr="00E16DE2" w:rsidRDefault="00C47324"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2,6</w:t>
            </w:r>
          </w:p>
        </w:tc>
        <w:tc>
          <w:tcPr>
            <w:tcW w:w="1367" w:type="dxa"/>
          </w:tcPr>
          <w:p w:rsidR="00C47324" w:rsidRPr="00E16DE2" w:rsidRDefault="006247C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2,6</w:t>
            </w:r>
          </w:p>
        </w:tc>
        <w:tc>
          <w:tcPr>
            <w:tcW w:w="1158" w:type="dxa"/>
          </w:tcPr>
          <w:p w:rsidR="00C47324" w:rsidRPr="00E16DE2" w:rsidRDefault="00B00B99" w:rsidP="00B00B99">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15,0</w:t>
            </w:r>
          </w:p>
        </w:tc>
        <w:tc>
          <w:tcPr>
            <w:tcW w:w="1257" w:type="dxa"/>
          </w:tcPr>
          <w:p w:rsidR="00C47324" w:rsidRPr="00E16DE2" w:rsidRDefault="00E16DE2" w:rsidP="00B00B99">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w:t>
            </w:r>
            <w:r w:rsidR="00B00B99">
              <w:rPr>
                <w:rFonts w:ascii="Times New Roman" w:hAnsi="Times New Roman" w:cs="Times New Roman"/>
                <w:sz w:val="20"/>
                <w:szCs w:val="20"/>
              </w:rPr>
              <w:t>6,</w:t>
            </w:r>
          </w:p>
        </w:tc>
        <w:tc>
          <w:tcPr>
            <w:tcW w:w="845"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17,1</w:t>
            </w:r>
          </w:p>
        </w:tc>
        <w:tc>
          <w:tcPr>
            <w:tcW w:w="576"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100,0</w:t>
            </w:r>
          </w:p>
        </w:tc>
        <w:tc>
          <w:tcPr>
            <w:tcW w:w="665" w:type="dxa"/>
          </w:tcPr>
          <w:p w:rsidR="00C47324"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100,0</w:t>
            </w:r>
          </w:p>
        </w:tc>
      </w:tr>
      <w:tr w:rsidR="00171B1C" w:rsidTr="00C47324">
        <w:tc>
          <w:tcPr>
            <w:tcW w:w="2552" w:type="dxa"/>
          </w:tcPr>
          <w:p w:rsidR="00171B1C" w:rsidRPr="004B4EF7" w:rsidRDefault="00171B1C" w:rsidP="00C47324">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Прочие неналоговые доходы</w:t>
            </w:r>
          </w:p>
        </w:tc>
        <w:tc>
          <w:tcPr>
            <w:tcW w:w="1151" w:type="dxa"/>
          </w:tcPr>
          <w:p w:rsidR="00171B1C" w:rsidRPr="00E16DE2" w:rsidRDefault="00171B1C"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6,9</w:t>
            </w:r>
          </w:p>
        </w:tc>
        <w:tc>
          <w:tcPr>
            <w:tcW w:w="1367" w:type="dxa"/>
          </w:tcPr>
          <w:p w:rsidR="00171B1C" w:rsidRPr="00E16DE2" w:rsidRDefault="00B00B99" w:rsidP="00C47324">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w:t>
            </w:r>
          </w:p>
        </w:tc>
        <w:tc>
          <w:tcPr>
            <w:tcW w:w="1158" w:type="dxa"/>
          </w:tcPr>
          <w:p w:rsidR="00171B1C" w:rsidRPr="00E16DE2" w:rsidRDefault="00B00B99" w:rsidP="00E20A3C">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w:t>
            </w:r>
          </w:p>
        </w:tc>
        <w:tc>
          <w:tcPr>
            <w:tcW w:w="1257" w:type="dxa"/>
          </w:tcPr>
          <w:p w:rsidR="00171B1C" w:rsidRPr="00E16DE2" w:rsidRDefault="00B00B99" w:rsidP="00E20A3C">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w:t>
            </w:r>
          </w:p>
        </w:tc>
        <w:tc>
          <w:tcPr>
            <w:tcW w:w="845" w:type="dxa"/>
          </w:tcPr>
          <w:p w:rsidR="00171B1C"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w:t>
            </w:r>
          </w:p>
        </w:tc>
        <w:tc>
          <w:tcPr>
            <w:tcW w:w="576" w:type="dxa"/>
          </w:tcPr>
          <w:p w:rsidR="00171B1C"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w:t>
            </w:r>
          </w:p>
        </w:tc>
        <w:tc>
          <w:tcPr>
            <w:tcW w:w="665" w:type="dxa"/>
          </w:tcPr>
          <w:p w:rsidR="00171B1C"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w:t>
            </w:r>
          </w:p>
        </w:tc>
      </w:tr>
      <w:tr w:rsidR="00171B1C" w:rsidTr="00C47324">
        <w:tc>
          <w:tcPr>
            <w:tcW w:w="2552" w:type="dxa"/>
          </w:tcPr>
          <w:p w:rsidR="00171B1C" w:rsidRPr="004B4EF7" w:rsidRDefault="00171B1C"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Итого налоговые и неналоговые доходы</w:t>
            </w:r>
          </w:p>
        </w:tc>
        <w:tc>
          <w:tcPr>
            <w:tcW w:w="1151" w:type="dxa"/>
          </w:tcPr>
          <w:p w:rsidR="00171B1C" w:rsidRPr="00E16DE2" w:rsidRDefault="00171B1C"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211,1</w:t>
            </w:r>
          </w:p>
        </w:tc>
        <w:tc>
          <w:tcPr>
            <w:tcW w:w="1367" w:type="dxa"/>
          </w:tcPr>
          <w:p w:rsidR="00171B1C" w:rsidRPr="00E16DE2" w:rsidRDefault="00171B1C"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177,8</w:t>
            </w:r>
          </w:p>
        </w:tc>
        <w:tc>
          <w:tcPr>
            <w:tcW w:w="1158" w:type="dxa"/>
          </w:tcPr>
          <w:p w:rsidR="00171B1C" w:rsidRPr="00E16DE2" w:rsidRDefault="00171B1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700,0</w:t>
            </w:r>
          </w:p>
        </w:tc>
        <w:tc>
          <w:tcPr>
            <w:tcW w:w="1257" w:type="dxa"/>
          </w:tcPr>
          <w:p w:rsidR="00171B1C" w:rsidRPr="00E16DE2" w:rsidRDefault="00171B1C" w:rsidP="00B00B99">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3</w:t>
            </w:r>
            <w:r w:rsidR="00B00B99">
              <w:rPr>
                <w:rFonts w:ascii="Times New Roman" w:hAnsi="Times New Roman" w:cs="Times New Roman"/>
                <w:sz w:val="20"/>
                <w:szCs w:val="20"/>
              </w:rPr>
              <w:t>19,0</w:t>
            </w:r>
          </w:p>
        </w:tc>
        <w:tc>
          <w:tcPr>
            <w:tcW w:w="845" w:type="dxa"/>
          </w:tcPr>
          <w:p w:rsidR="00171B1C"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45,6</w:t>
            </w:r>
          </w:p>
        </w:tc>
        <w:tc>
          <w:tcPr>
            <w:tcW w:w="576" w:type="dxa"/>
          </w:tcPr>
          <w:p w:rsidR="00171B1C"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151,0</w:t>
            </w:r>
          </w:p>
        </w:tc>
        <w:tc>
          <w:tcPr>
            <w:tcW w:w="665" w:type="dxa"/>
          </w:tcPr>
          <w:p w:rsidR="00171B1C"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180,0</w:t>
            </w:r>
          </w:p>
        </w:tc>
      </w:tr>
      <w:tr w:rsidR="00171B1C" w:rsidTr="00C47324">
        <w:trPr>
          <w:trHeight w:val="757"/>
        </w:trPr>
        <w:tc>
          <w:tcPr>
            <w:tcW w:w="2552" w:type="dxa"/>
          </w:tcPr>
          <w:p w:rsidR="00171B1C" w:rsidRPr="004B4EF7" w:rsidRDefault="00171B1C"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Безвозмездные поступления всего</w:t>
            </w:r>
          </w:p>
          <w:p w:rsidR="00171B1C" w:rsidRPr="004B4EF7" w:rsidRDefault="00171B1C" w:rsidP="00E20A3C">
            <w:pPr>
              <w:tabs>
                <w:tab w:val="left" w:pos="486"/>
                <w:tab w:val="left" w:pos="1808"/>
              </w:tabs>
              <w:jc w:val="both"/>
              <w:rPr>
                <w:rFonts w:ascii="Times New Roman" w:hAnsi="Times New Roman" w:cs="Times New Roman"/>
                <w:sz w:val="18"/>
                <w:szCs w:val="18"/>
              </w:rPr>
            </w:pPr>
          </w:p>
          <w:p w:rsidR="00171B1C" w:rsidRPr="004B4EF7" w:rsidRDefault="00171B1C" w:rsidP="00E20A3C">
            <w:pPr>
              <w:tabs>
                <w:tab w:val="left" w:pos="486"/>
                <w:tab w:val="left" w:pos="1808"/>
              </w:tabs>
              <w:jc w:val="both"/>
              <w:rPr>
                <w:rFonts w:ascii="Times New Roman" w:hAnsi="Times New Roman" w:cs="Times New Roman"/>
                <w:sz w:val="18"/>
                <w:szCs w:val="18"/>
              </w:rPr>
            </w:pPr>
          </w:p>
          <w:p w:rsidR="00171B1C" w:rsidRPr="004B4EF7" w:rsidRDefault="00171B1C" w:rsidP="00E20A3C">
            <w:pPr>
              <w:tabs>
                <w:tab w:val="left" w:pos="486"/>
                <w:tab w:val="left" w:pos="1808"/>
              </w:tabs>
              <w:jc w:val="both"/>
              <w:rPr>
                <w:rFonts w:ascii="Times New Roman" w:hAnsi="Times New Roman" w:cs="Times New Roman"/>
                <w:sz w:val="18"/>
                <w:szCs w:val="18"/>
              </w:rPr>
            </w:pPr>
          </w:p>
        </w:tc>
        <w:tc>
          <w:tcPr>
            <w:tcW w:w="1151" w:type="dxa"/>
          </w:tcPr>
          <w:p w:rsidR="00171B1C" w:rsidRPr="00E16DE2" w:rsidRDefault="00171B1C"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1840,7</w:t>
            </w:r>
          </w:p>
        </w:tc>
        <w:tc>
          <w:tcPr>
            <w:tcW w:w="1367" w:type="dxa"/>
          </w:tcPr>
          <w:p w:rsidR="00171B1C" w:rsidRPr="00E16DE2" w:rsidRDefault="00171B1C"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2581,4</w:t>
            </w:r>
          </w:p>
        </w:tc>
        <w:tc>
          <w:tcPr>
            <w:tcW w:w="1158" w:type="dxa"/>
          </w:tcPr>
          <w:p w:rsidR="00171B1C" w:rsidRPr="00E16DE2" w:rsidRDefault="00171B1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4812,3</w:t>
            </w:r>
          </w:p>
        </w:tc>
        <w:tc>
          <w:tcPr>
            <w:tcW w:w="1257" w:type="dxa"/>
          </w:tcPr>
          <w:p w:rsidR="00171B1C" w:rsidRPr="00E16DE2" w:rsidRDefault="00171B1C" w:rsidP="00B00B99">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w:t>
            </w:r>
            <w:r w:rsidR="00B00B99">
              <w:rPr>
                <w:rFonts w:ascii="Times New Roman" w:hAnsi="Times New Roman" w:cs="Times New Roman"/>
                <w:sz w:val="20"/>
                <w:szCs w:val="20"/>
              </w:rPr>
              <w:t>536,0</w:t>
            </w:r>
          </w:p>
        </w:tc>
        <w:tc>
          <w:tcPr>
            <w:tcW w:w="845" w:type="dxa"/>
          </w:tcPr>
          <w:p w:rsidR="00171B1C"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52,7</w:t>
            </w:r>
          </w:p>
        </w:tc>
        <w:tc>
          <w:tcPr>
            <w:tcW w:w="576" w:type="dxa"/>
          </w:tcPr>
          <w:p w:rsidR="00171B1C"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137,7</w:t>
            </w:r>
          </w:p>
        </w:tc>
        <w:tc>
          <w:tcPr>
            <w:tcW w:w="665" w:type="dxa"/>
          </w:tcPr>
          <w:p w:rsidR="00171B1C"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99,0</w:t>
            </w:r>
          </w:p>
        </w:tc>
      </w:tr>
      <w:tr w:rsidR="00171B1C" w:rsidTr="00C47324">
        <w:tc>
          <w:tcPr>
            <w:tcW w:w="2552" w:type="dxa"/>
          </w:tcPr>
          <w:p w:rsidR="00171B1C" w:rsidRPr="004B4EF7" w:rsidRDefault="00171B1C"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Всего доходов</w:t>
            </w:r>
          </w:p>
        </w:tc>
        <w:tc>
          <w:tcPr>
            <w:tcW w:w="1151" w:type="dxa"/>
          </w:tcPr>
          <w:p w:rsidR="00171B1C" w:rsidRPr="00E16DE2" w:rsidRDefault="00171B1C"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2051,8</w:t>
            </w:r>
          </w:p>
        </w:tc>
        <w:tc>
          <w:tcPr>
            <w:tcW w:w="1367" w:type="dxa"/>
          </w:tcPr>
          <w:p w:rsidR="00171B1C" w:rsidRPr="00E16DE2" w:rsidRDefault="00171B1C" w:rsidP="00C47324">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2759,2</w:t>
            </w:r>
          </w:p>
        </w:tc>
        <w:tc>
          <w:tcPr>
            <w:tcW w:w="1158" w:type="dxa"/>
          </w:tcPr>
          <w:p w:rsidR="00171B1C" w:rsidRPr="00E16DE2" w:rsidRDefault="00171B1C" w:rsidP="00B00B99">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55</w:t>
            </w:r>
            <w:r w:rsidR="00B00B99">
              <w:rPr>
                <w:rFonts w:ascii="Times New Roman" w:hAnsi="Times New Roman" w:cs="Times New Roman"/>
                <w:sz w:val="20"/>
                <w:szCs w:val="20"/>
              </w:rPr>
              <w:t>12,3</w:t>
            </w:r>
          </w:p>
        </w:tc>
        <w:tc>
          <w:tcPr>
            <w:tcW w:w="1257" w:type="dxa"/>
          </w:tcPr>
          <w:p w:rsidR="00171B1C" w:rsidRPr="00E16DE2" w:rsidRDefault="00171B1C" w:rsidP="006247CC">
            <w:pPr>
              <w:tabs>
                <w:tab w:val="left" w:pos="486"/>
                <w:tab w:val="left" w:pos="1808"/>
              </w:tabs>
              <w:jc w:val="center"/>
              <w:rPr>
                <w:rFonts w:ascii="Times New Roman" w:hAnsi="Times New Roman" w:cs="Times New Roman"/>
                <w:sz w:val="20"/>
                <w:szCs w:val="20"/>
              </w:rPr>
            </w:pPr>
            <w:r w:rsidRPr="00E16DE2">
              <w:rPr>
                <w:rFonts w:ascii="Times New Roman" w:hAnsi="Times New Roman" w:cs="Times New Roman"/>
                <w:sz w:val="20"/>
                <w:szCs w:val="20"/>
              </w:rPr>
              <w:t>2855,0</w:t>
            </w:r>
          </w:p>
        </w:tc>
        <w:tc>
          <w:tcPr>
            <w:tcW w:w="845" w:type="dxa"/>
          </w:tcPr>
          <w:p w:rsidR="00171B1C" w:rsidRPr="00B00B99" w:rsidRDefault="00E20A3C" w:rsidP="00B00B99">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51,</w:t>
            </w:r>
            <w:r w:rsidR="00B00B99" w:rsidRPr="00B00B99">
              <w:rPr>
                <w:rFonts w:ascii="Times New Roman" w:hAnsi="Times New Roman" w:cs="Times New Roman"/>
                <w:sz w:val="20"/>
                <w:szCs w:val="20"/>
              </w:rPr>
              <w:t>8</w:t>
            </w:r>
          </w:p>
        </w:tc>
        <w:tc>
          <w:tcPr>
            <w:tcW w:w="576" w:type="dxa"/>
          </w:tcPr>
          <w:p w:rsidR="00171B1C"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140,0</w:t>
            </w:r>
          </w:p>
        </w:tc>
        <w:tc>
          <w:tcPr>
            <w:tcW w:w="665" w:type="dxa"/>
          </w:tcPr>
          <w:p w:rsidR="00171B1C" w:rsidRPr="00B00B99" w:rsidRDefault="00B00B99" w:rsidP="00E20A3C">
            <w:pPr>
              <w:tabs>
                <w:tab w:val="left" w:pos="486"/>
                <w:tab w:val="left" w:pos="1808"/>
              </w:tabs>
              <w:jc w:val="both"/>
              <w:rPr>
                <w:rFonts w:ascii="Times New Roman" w:hAnsi="Times New Roman" w:cs="Times New Roman"/>
                <w:sz w:val="20"/>
                <w:szCs w:val="20"/>
              </w:rPr>
            </w:pPr>
            <w:r w:rsidRPr="00B00B99">
              <w:rPr>
                <w:rFonts w:ascii="Times New Roman" w:hAnsi="Times New Roman" w:cs="Times New Roman"/>
                <w:sz w:val="20"/>
                <w:szCs w:val="20"/>
              </w:rPr>
              <w:t>104,0</w:t>
            </w:r>
          </w:p>
        </w:tc>
      </w:tr>
    </w:tbl>
    <w:p w:rsidR="00F2709C" w:rsidRDefault="00F2709C" w:rsidP="00B073CA">
      <w:pPr>
        <w:spacing w:after="0" w:line="240" w:lineRule="auto"/>
        <w:jc w:val="both"/>
        <w:rPr>
          <w:rFonts w:ascii="Times New Roman" w:hAnsi="Times New Roman" w:cs="Times New Roman"/>
          <w:sz w:val="24"/>
          <w:szCs w:val="24"/>
        </w:rPr>
      </w:pPr>
    </w:p>
    <w:p w:rsidR="00716573" w:rsidRDefault="002E520D"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573">
        <w:rPr>
          <w:rFonts w:ascii="Times New Roman" w:hAnsi="Times New Roman" w:cs="Times New Roman"/>
          <w:sz w:val="24"/>
          <w:szCs w:val="24"/>
        </w:rPr>
        <w:t xml:space="preserve">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88,8%. </w:t>
      </w:r>
    </w:p>
    <w:p w:rsidR="0029078F" w:rsidRPr="00544DE6" w:rsidRDefault="002E520D" w:rsidP="0096273C">
      <w:pPr>
        <w:spacing w:after="0" w:line="27"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29078F">
        <w:rPr>
          <w:rFonts w:ascii="Times New Roman" w:hAnsi="Times New Roman" w:cs="Times New Roman"/>
          <w:sz w:val="24"/>
          <w:szCs w:val="24"/>
        </w:rPr>
        <w:t>В соответствии со статьей 65 БК РФ сельскому поселению в отчетном периоде предоставлены межбюджетные трансферты, в виде:</w:t>
      </w:r>
      <w:r w:rsidR="0029078F" w:rsidRPr="00544DE6">
        <w:rPr>
          <w:rFonts w:ascii="Times New Roman" w:hAnsi="Times New Roman" w:cs="Times New Roman"/>
          <w:sz w:val="24"/>
          <w:szCs w:val="24"/>
        </w:rPr>
        <w:t xml:space="preserve"> </w:t>
      </w:r>
    </w:p>
    <w:p w:rsidR="0029078F" w:rsidRPr="00622565" w:rsidRDefault="0029078F" w:rsidP="0096273C">
      <w:pPr>
        <w:spacing w:after="0" w:line="27"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дотации </w:t>
      </w:r>
      <w:r w:rsidRPr="00622565">
        <w:rPr>
          <w:rFonts w:ascii="Times New Roman" w:hAnsi="Times New Roman" w:cs="Times New Roman"/>
          <w:sz w:val="24"/>
          <w:szCs w:val="24"/>
        </w:rPr>
        <w:t>на выравнивание бюджетной обеспеченности муниципальн</w:t>
      </w:r>
      <w:r>
        <w:rPr>
          <w:rFonts w:ascii="Times New Roman" w:hAnsi="Times New Roman" w:cs="Times New Roman"/>
          <w:sz w:val="24"/>
          <w:szCs w:val="24"/>
        </w:rPr>
        <w:t>ого</w:t>
      </w:r>
      <w:r w:rsidRPr="0062256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22565">
        <w:rPr>
          <w:rFonts w:ascii="Times New Roman" w:hAnsi="Times New Roman" w:cs="Times New Roman"/>
          <w:sz w:val="24"/>
          <w:szCs w:val="24"/>
        </w:rPr>
        <w:t xml:space="preserve"> </w:t>
      </w:r>
      <w:r>
        <w:rPr>
          <w:rFonts w:ascii="Times New Roman" w:hAnsi="Times New Roman" w:cs="Times New Roman"/>
          <w:sz w:val="24"/>
          <w:szCs w:val="24"/>
        </w:rPr>
        <w:t xml:space="preserve">в размере </w:t>
      </w:r>
      <w:r w:rsidR="000D6EF7" w:rsidRPr="002837DE">
        <w:rPr>
          <w:rFonts w:ascii="Times New Roman" w:hAnsi="Times New Roman" w:cs="Times New Roman"/>
          <w:i/>
          <w:sz w:val="24"/>
          <w:szCs w:val="24"/>
        </w:rPr>
        <w:t>2</w:t>
      </w:r>
      <w:r w:rsidR="002837DE" w:rsidRPr="002837DE">
        <w:rPr>
          <w:rFonts w:ascii="Times New Roman" w:hAnsi="Times New Roman" w:cs="Times New Roman"/>
          <w:i/>
          <w:sz w:val="24"/>
          <w:szCs w:val="24"/>
        </w:rPr>
        <w:t xml:space="preserve"> </w:t>
      </w:r>
      <w:r w:rsidR="000D6EF7" w:rsidRPr="002837DE">
        <w:rPr>
          <w:rFonts w:ascii="Times New Roman" w:hAnsi="Times New Roman" w:cs="Times New Roman"/>
          <w:i/>
          <w:sz w:val="24"/>
          <w:szCs w:val="24"/>
        </w:rPr>
        <w:t>178,7</w:t>
      </w:r>
      <w:r w:rsidRPr="002837DE">
        <w:rPr>
          <w:rFonts w:ascii="Times New Roman" w:hAnsi="Times New Roman" w:cs="Times New Roman"/>
          <w:i/>
          <w:sz w:val="24"/>
          <w:szCs w:val="24"/>
        </w:rPr>
        <w:t xml:space="preserve"> тыс. рублей</w:t>
      </w:r>
      <w:r>
        <w:rPr>
          <w:rFonts w:ascii="Times New Roman" w:hAnsi="Times New Roman" w:cs="Times New Roman"/>
          <w:sz w:val="24"/>
          <w:szCs w:val="24"/>
        </w:rPr>
        <w:t>,</w:t>
      </w:r>
      <w:r w:rsidRPr="0092676F">
        <w:rPr>
          <w:rFonts w:ascii="Times New Roman" w:hAnsi="Times New Roman" w:cs="Times New Roman"/>
          <w:sz w:val="24"/>
          <w:szCs w:val="24"/>
        </w:rPr>
        <w:t xml:space="preserve"> </w:t>
      </w:r>
      <w:r>
        <w:rPr>
          <w:rFonts w:ascii="Times New Roman" w:hAnsi="Times New Roman" w:cs="Times New Roman"/>
          <w:sz w:val="24"/>
          <w:szCs w:val="24"/>
        </w:rPr>
        <w:t>что составляет 8</w:t>
      </w:r>
      <w:r w:rsidR="002837DE">
        <w:rPr>
          <w:rFonts w:ascii="Times New Roman" w:hAnsi="Times New Roman" w:cs="Times New Roman"/>
          <w:sz w:val="24"/>
          <w:szCs w:val="24"/>
        </w:rPr>
        <w:t>5,9</w:t>
      </w:r>
      <w:r>
        <w:rPr>
          <w:rFonts w:ascii="Times New Roman" w:hAnsi="Times New Roman" w:cs="Times New Roman"/>
          <w:sz w:val="24"/>
          <w:szCs w:val="24"/>
        </w:rPr>
        <w:t>% в общем объеме безвозмездных поступлений</w:t>
      </w:r>
      <w:r w:rsidRPr="00622565">
        <w:rPr>
          <w:rFonts w:ascii="Times New Roman" w:hAnsi="Times New Roman" w:cs="Times New Roman"/>
          <w:sz w:val="24"/>
          <w:szCs w:val="24"/>
        </w:rPr>
        <w:t>;</w:t>
      </w:r>
    </w:p>
    <w:p w:rsidR="0029078F" w:rsidRDefault="0029078F" w:rsidP="0096273C">
      <w:pPr>
        <w:spacing w:after="0" w:line="27" w:lineRule="atLeast"/>
        <w:ind w:firstLine="567"/>
        <w:jc w:val="both"/>
        <w:rPr>
          <w:rFonts w:ascii="Times New Roman" w:hAnsi="Times New Roman" w:cs="Times New Roman"/>
          <w:sz w:val="24"/>
          <w:szCs w:val="24"/>
        </w:rPr>
      </w:pPr>
      <w:r w:rsidRPr="00544DE6">
        <w:rPr>
          <w:rFonts w:ascii="Times New Roman" w:hAnsi="Times New Roman" w:cs="Times New Roman"/>
          <w:sz w:val="24"/>
          <w:szCs w:val="24"/>
        </w:rPr>
        <w:t xml:space="preserve">- </w:t>
      </w:r>
      <w:r>
        <w:rPr>
          <w:rFonts w:ascii="Times New Roman" w:hAnsi="Times New Roman" w:cs="Times New Roman"/>
          <w:sz w:val="24"/>
          <w:szCs w:val="24"/>
        </w:rPr>
        <w:t xml:space="preserve">субвенции на осуществление первичного </w:t>
      </w:r>
      <w:r w:rsidRPr="00622565">
        <w:rPr>
          <w:rFonts w:ascii="Times New Roman" w:hAnsi="Times New Roman" w:cs="Times New Roman"/>
          <w:sz w:val="24"/>
          <w:szCs w:val="24"/>
        </w:rPr>
        <w:t xml:space="preserve">воинского учета на территориях, где отсутствуют военные комиссариаты </w:t>
      </w:r>
      <w:r>
        <w:rPr>
          <w:rFonts w:ascii="Times New Roman" w:hAnsi="Times New Roman" w:cs="Times New Roman"/>
          <w:sz w:val="24"/>
          <w:szCs w:val="24"/>
        </w:rPr>
        <w:t xml:space="preserve">в размере </w:t>
      </w:r>
      <w:r w:rsidRPr="00FE1B10">
        <w:rPr>
          <w:rFonts w:ascii="Times New Roman" w:hAnsi="Times New Roman" w:cs="Times New Roman"/>
          <w:i/>
          <w:sz w:val="24"/>
          <w:szCs w:val="24"/>
        </w:rPr>
        <w:t>35,5 тыс. рублей</w:t>
      </w:r>
      <w:r>
        <w:rPr>
          <w:rFonts w:ascii="Times New Roman" w:hAnsi="Times New Roman" w:cs="Times New Roman"/>
          <w:sz w:val="24"/>
          <w:szCs w:val="24"/>
        </w:rPr>
        <w:t>,</w:t>
      </w:r>
      <w:r w:rsidRPr="0092676F">
        <w:rPr>
          <w:rFonts w:ascii="Times New Roman" w:hAnsi="Times New Roman" w:cs="Times New Roman"/>
          <w:sz w:val="24"/>
          <w:szCs w:val="24"/>
        </w:rPr>
        <w:t xml:space="preserve"> </w:t>
      </w:r>
      <w:r>
        <w:rPr>
          <w:rFonts w:ascii="Times New Roman" w:hAnsi="Times New Roman" w:cs="Times New Roman"/>
          <w:sz w:val="24"/>
          <w:szCs w:val="24"/>
        </w:rPr>
        <w:t>что составляет 1,</w:t>
      </w:r>
      <w:r w:rsidR="002837DE">
        <w:rPr>
          <w:rFonts w:ascii="Times New Roman" w:hAnsi="Times New Roman" w:cs="Times New Roman"/>
          <w:sz w:val="24"/>
          <w:szCs w:val="24"/>
        </w:rPr>
        <w:t>4</w:t>
      </w:r>
      <w:r>
        <w:rPr>
          <w:rFonts w:ascii="Times New Roman" w:hAnsi="Times New Roman" w:cs="Times New Roman"/>
          <w:sz w:val="24"/>
          <w:szCs w:val="24"/>
        </w:rPr>
        <w:t xml:space="preserve"> % в общем объеме безвозмездных поступлений;</w:t>
      </w:r>
    </w:p>
    <w:p w:rsidR="0029078F" w:rsidRDefault="0029078F" w:rsidP="0096273C">
      <w:pPr>
        <w:spacing w:after="0" w:line="27"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субсидии в размере </w:t>
      </w:r>
      <w:r w:rsidRPr="0029078F">
        <w:rPr>
          <w:rFonts w:ascii="Times New Roman" w:hAnsi="Times New Roman" w:cs="Times New Roman"/>
          <w:i/>
          <w:sz w:val="24"/>
          <w:szCs w:val="24"/>
        </w:rPr>
        <w:t>207,</w:t>
      </w:r>
      <w:r w:rsidR="002837DE">
        <w:rPr>
          <w:rFonts w:ascii="Times New Roman" w:hAnsi="Times New Roman" w:cs="Times New Roman"/>
          <w:i/>
          <w:sz w:val="24"/>
          <w:szCs w:val="24"/>
        </w:rPr>
        <w:t>6</w:t>
      </w:r>
      <w:r w:rsidRPr="0029078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2837DE">
        <w:rPr>
          <w:rFonts w:ascii="Times New Roman" w:hAnsi="Times New Roman" w:cs="Times New Roman"/>
          <w:sz w:val="24"/>
          <w:szCs w:val="24"/>
        </w:rPr>
        <w:t>8,2</w:t>
      </w:r>
      <w:r>
        <w:rPr>
          <w:rFonts w:ascii="Times New Roman" w:hAnsi="Times New Roman" w:cs="Times New Roman"/>
          <w:sz w:val="24"/>
          <w:szCs w:val="24"/>
        </w:rPr>
        <w:t xml:space="preserve">%; </w:t>
      </w:r>
    </w:p>
    <w:p w:rsidR="0029078F" w:rsidRDefault="0029078F" w:rsidP="0096273C">
      <w:pPr>
        <w:spacing w:after="0" w:line="27"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прочих межбюджетных трансфертов в размере </w:t>
      </w:r>
      <w:r w:rsidRPr="0029078F">
        <w:rPr>
          <w:rFonts w:ascii="Times New Roman" w:hAnsi="Times New Roman" w:cs="Times New Roman"/>
          <w:i/>
          <w:sz w:val="24"/>
          <w:szCs w:val="24"/>
        </w:rPr>
        <w:t>114,2 тыс. рублей</w:t>
      </w:r>
      <w:r>
        <w:rPr>
          <w:rFonts w:ascii="Times New Roman" w:hAnsi="Times New Roman" w:cs="Times New Roman"/>
          <w:sz w:val="24"/>
          <w:szCs w:val="24"/>
        </w:rPr>
        <w:t xml:space="preserve">, или </w:t>
      </w:r>
      <w:r w:rsidR="002837DE">
        <w:rPr>
          <w:rFonts w:ascii="Times New Roman" w:hAnsi="Times New Roman" w:cs="Times New Roman"/>
          <w:sz w:val="24"/>
          <w:szCs w:val="24"/>
        </w:rPr>
        <w:t>4,5</w:t>
      </w:r>
      <w:r>
        <w:rPr>
          <w:rFonts w:ascii="Times New Roman" w:hAnsi="Times New Roman" w:cs="Times New Roman"/>
          <w:sz w:val="24"/>
          <w:szCs w:val="24"/>
        </w:rPr>
        <w:t>%.</w:t>
      </w:r>
    </w:p>
    <w:p w:rsidR="0096273C" w:rsidRDefault="0096273C" w:rsidP="0096273C">
      <w:pPr>
        <w:spacing w:after="0" w:line="27" w:lineRule="atLeast"/>
        <w:ind w:firstLine="567"/>
        <w:jc w:val="both"/>
        <w:rPr>
          <w:rFonts w:ascii="Times New Roman" w:hAnsi="Times New Roman" w:cs="Times New Roman"/>
          <w:sz w:val="24"/>
          <w:szCs w:val="24"/>
        </w:rPr>
      </w:pPr>
    </w:p>
    <w:p w:rsidR="00560EDB" w:rsidRDefault="00560EDB" w:rsidP="00560EDB">
      <w:pPr>
        <w:tabs>
          <w:tab w:val="left" w:pos="486"/>
          <w:tab w:val="left" w:pos="180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60EDB">
        <w:rPr>
          <w:rFonts w:ascii="Times New Roman" w:hAnsi="Times New Roman" w:cs="Times New Roman"/>
          <w:b/>
          <w:sz w:val="24"/>
          <w:szCs w:val="24"/>
        </w:rPr>
        <w:t xml:space="preserve">Структуры безвозмездных поступлений за </w:t>
      </w:r>
      <w:r w:rsidRPr="00560EDB">
        <w:rPr>
          <w:rFonts w:ascii="Times New Roman" w:hAnsi="Times New Roman" w:cs="Times New Roman"/>
          <w:b/>
          <w:sz w:val="24"/>
          <w:szCs w:val="24"/>
          <w:lang w:val="en-US"/>
        </w:rPr>
        <w:t>I</w:t>
      </w:r>
      <w:r w:rsidRPr="00560EDB">
        <w:rPr>
          <w:rFonts w:ascii="Times New Roman" w:hAnsi="Times New Roman" w:cs="Times New Roman"/>
          <w:b/>
          <w:sz w:val="24"/>
          <w:szCs w:val="24"/>
        </w:rPr>
        <w:t xml:space="preserve"> полугодие 2017 года и за аналогичные периоды прошлых лет</w:t>
      </w:r>
    </w:p>
    <w:p w:rsidR="006F571C" w:rsidRPr="00560EDB" w:rsidRDefault="006F571C" w:rsidP="00560EDB">
      <w:pPr>
        <w:tabs>
          <w:tab w:val="left" w:pos="486"/>
          <w:tab w:val="left" w:pos="1808"/>
        </w:tabs>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445"/>
        <w:gridCol w:w="1767"/>
        <w:gridCol w:w="1418"/>
        <w:gridCol w:w="1418"/>
        <w:gridCol w:w="1700"/>
        <w:gridCol w:w="1577"/>
        <w:gridCol w:w="1422"/>
      </w:tblGrid>
      <w:tr w:rsidR="00560EDB" w:rsidTr="00560EDB">
        <w:tc>
          <w:tcPr>
            <w:tcW w:w="445" w:type="dxa"/>
          </w:tcPr>
          <w:p w:rsidR="00560EDB" w:rsidRPr="00560EDB" w:rsidRDefault="00560EDB" w:rsidP="0029078F">
            <w:pPr>
              <w:spacing w:line="288"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560EDB">
              <w:rPr>
                <w:rFonts w:ascii="Times New Roman" w:hAnsi="Times New Roman" w:cs="Times New Roman"/>
                <w:sz w:val="20"/>
                <w:szCs w:val="20"/>
              </w:rPr>
              <w:t>№</w:t>
            </w:r>
          </w:p>
        </w:tc>
        <w:tc>
          <w:tcPr>
            <w:tcW w:w="1767" w:type="dxa"/>
          </w:tcPr>
          <w:p w:rsidR="00560EDB" w:rsidRPr="00560EDB" w:rsidRDefault="00560EDB" w:rsidP="00560EDB">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Перечень безвозмездных поступлений</w:t>
            </w:r>
          </w:p>
        </w:tc>
        <w:tc>
          <w:tcPr>
            <w:tcW w:w="1418"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2015 исполнение</w:t>
            </w:r>
          </w:p>
          <w:p w:rsidR="00560EDB" w:rsidRPr="00560EDB" w:rsidRDefault="00560EDB" w:rsidP="00560EDB">
            <w:pPr>
              <w:rPr>
                <w:rFonts w:ascii="Times New Roman" w:hAnsi="Times New Roman" w:cs="Times New Roman"/>
                <w:sz w:val="20"/>
                <w:szCs w:val="20"/>
              </w:rPr>
            </w:pPr>
            <w:r w:rsidRPr="00560EDB">
              <w:rPr>
                <w:rFonts w:ascii="Times New Roman" w:hAnsi="Times New Roman" w:cs="Times New Roman"/>
                <w:sz w:val="20"/>
                <w:szCs w:val="20"/>
              </w:rPr>
              <w:t>1 полугодие</w:t>
            </w:r>
          </w:p>
        </w:tc>
        <w:tc>
          <w:tcPr>
            <w:tcW w:w="1418"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2016 исполнение</w:t>
            </w:r>
          </w:p>
          <w:p w:rsidR="00560EDB" w:rsidRPr="00560EDB" w:rsidRDefault="00560EDB" w:rsidP="00560EDB">
            <w:pPr>
              <w:tabs>
                <w:tab w:val="left" w:pos="486"/>
                <w:tab w:val="left" w:pos="1808"/>
              </w:tabs>
              <w:jc w:val="both"/>
              <w:rPr>
                <w:rFonts w:ascii="Times New Roman" w:hAnsi="Times New Roman" w:cs="Times New Roman"/>
                <w:sz w:val="20"/>
                <w:szCs w:val="20"/>
              </w:rPr>
            </w:pPr>
            <w:r w:rsidRPr="00560EDB">
              <w:rPr>
                <w:rFonts w:ascii="Times New Roman" w:hAnsi="Times New Roman" w:cs="Times New Roman"/>
                <w:sz w:val="20"/>
                <w:szCs w:val="20"/>
                <w:lang w:val="en-US"/>
              </w:rPr>
              <w:t>I</w:t>
            </w:r>
            <w:r w:rsidRPr="00560EDB">
              <w:rPr>
                <w:rFonts w:ascii="Times New Roman" w:hAnsi="Times New Roman" w:cs="Times New Roman"/>
                <w:sz w:val="20"/>
                <w:szCs w:val="20"/>
              </w:rPr>
              <w:t xml:space="preserve"> полугодие </w:t>
            </w:r>
          </w:p>
          <w:p w:rsidR="00560EDB" w:rsidRPr="00560EDB" w:rsidRDefault="00560EDB" w:rsidP="00560EDB">
            <w:pPr>
              <w:rPr>
                <w:rFonts w:ascii="Times New Roman" w:hAnsi="Times New Roman" w:cs="Times New Roman"/>
                <w:sz w:val="20"/>
                <w:szCs w:val="20"/>
              </w:rPr>
            </w:pPr>
          </w:p>
        </w:tc>
        <w:tc>
          <w:tcPr>
            <w:tcW w:w="1700"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2017 утвержденные бюджетные назначения</w:t>
            </w:r>
          </w:p>
        </w:tc>
        <w:tc>
          <w:tcPr>
            <w:tcW w:w="1577"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2017</w:t>
            </w:r>
          </w:p>
          <w:p w:rsidR="00560EDB" w:rsidRPr="00560EDB" w:rsidRDefault="00560EDB" w:rsidP="00560EDB">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исполнение</w:t>
            </w:r>
          </w:p>
          <w:p w:rsidR="00560EDB" w:rsidRPr="00560EDB" w:rsidRDefault="00560EDB" w:rsidP="00560EDB">
            <w:pPr>
              <w:rPr>
                <w:rFonts w:ascii="Times New Roman" w:hAnsi="Times New Roman" w:cs="Times New Roman"/>
                <w:sz w:val="20"/>
                <w:szCs w:val="20"/>
              </w:rPr>
            </w:pPr>
            <w:r w:rsidRPr="00560EDB">
              <w:rPr>
                <w:rFonts w:ascii="Times New Roman" w:hAnsi="Times New Roman" w:cs="Times New Roman"/>
                <w:sz w:val="20"/>
                <w:szCs w:val="20"/>
              </w:rPr>
              <w:t>1 полугодие</w:t>
            </w:r>
          </w:p>
        </w:tc>
        <w:tc>
          <w:tcPr>
            <w:tcW w:w="1422"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 исполнения</w:t>
            </w:r>
          </w:p>
        </w:tc>
      </w:tr>
      <w:tr w:rsidR="00560EDB" w:rsidRPr="004E2BA5" w:rsidTr="00560EDB">
        <w:tc>
          <w:tcPr>
            <w:tcW w:w="445" w:type="dxa"/>
          </w:tcPr>
          <w:p w:rsidR="00560EDB" w:rsidRPr="004E2BA5" w:rsidRDefault="00560EDB"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1.</w:t>
            </w:r>
          </w:p>
        </w:tc>
        <w:tc>
          <w:tcPr>
            <w:tcW w:w="1767"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Дотации</w:t>
            </w:r>
          </w:p>
        </w:tc>
        <w:tc>
          <w:tcPr>
            <w:tcW w:w="1418"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1146,4</w:t>
            </w:r>
          </w:p>
        </w:tc>
        <w:tc>
          <w:tcPr>
            <w:tcW w:w="1418"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1287,6</w:t>
            </w:r>
          </w:p>
        </w:tc>
        <w:tc>
          <w:tcPr>
            <w:tcW w:w="1700"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4157,4</w:t>
            </w:r>
          </w:p>
        </w:tc>
        <w:tc>
          <w:tcPr>
            <w:tcW w:w="1577"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2187,7</w:t>
            </w:r>
          </w:p>
        </w:tc>
        <w:tc>
          <w:tcPr>
            <w:tcW w:w="1422"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52,6</w:t>
            </w:r>
          </w:p>
        </w:tc>
      </w:tr>
      <w:tr w:rsidR="00560EDB" w:rsidRPr="004E2BA5" w:rsidTr="00560EDB">
        <w:tc>
          <w:tcPr>
            <w:tcW w:w="445"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2.</w:t>
            </w:r>
          </w:p>
        </w:tc>
        <w:tc>
          <w:tcPr>
            <w:tcW w:w="1767"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Субсидии</w:t>
            </w:r>
          </w:p>
        </w:tc>
        <w:tc>
          <w:tcPr>
            <w:tcW w:w="1418"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650,6</w:t>
            </w:r>
          </w:p>
        </w:tc>
        <w:tc>
          <w:tcPr>
            <w:tcW w:w="1418"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323,6</w:t>
            </w:r>
          </w:p>
        </w:tc>
        <w:tc>
          <w:tcPr>
            <w:tcW w:w="1700"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450,0</w:t>
            </w:r>
          </w:p>
        </w:tc>
        <w:tc>
          <w:tcPr>
            <w:tcW w:w="1577"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207,6</w:t>
            </w:r>
          </w:p>
        </w:tc>
        <w:tc>
          <w:tcPr>
            <w:tcW w:w="1422"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47,0</w:t>
            </w:r>
          </w:p>
        </w:tc>
      </w:tr>
      <w:tr w:rsidR="00560EDB" w:rsidRPr="004E2BA5" w:rsidTr="00560EDB">
        <w:tc>
          <w:tcPr>
            <w:tcW w:w="445"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3.</w:t>
            </w:r>
          </w:p>
        </w:tc>
        <w:tc>
          <w:tcPr>
            <w:tcW w:w="1767"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Субвенции</w:t>
            </w:r>
          </w:p>
        </w:tc>
        <w:tc>
          <w:tcPr>
            <w:tcW w:w="1418"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43,7</w:t>
            </w:r>
          </w:p>
        </w:tc>
        <w:tc>
          <w:tcPr>
            <w:tcW w:w="1418"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31,8</w:t>
            </w:r>
          </w:p>
        </w:tc>
        <w:tc>
          <w:tcPr>
            <w:tcW w:w="1700"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69,8</w:t>
            </w:r>
          </w:p>
        </w:tc>
        <w:tc>
          <w:tcPr>
            <w:tcW w:w="1577"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35,5</w:t>
            </w:r>
          </w:p>
        </w:tc>
        <w:tc>
          <w:tcPr>
            <w:tcW w:w="1422"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50,9</w:t>
            </w:r>
          </w:p>
        </w:tc>
      </w:tr>
      <w:tr w:rsidR="00560EDB" w:rsidRPr="004E2BA5" w:rsidTr="00560EDB">
        <w:tc>
          <w:tcPr>
            <w:tcW w:w="445"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4.</w:t>
            </w:r>
          </w:p>
        </w:tc>
        <w:tc>
          <w:tcPr>
            <w:tcW w:w="1767"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Прочие межбюджетные</w:t>
            </w:r>
          </w:p>
        </w:tc>
        <w:tc>
          <w:tcPr>
            <w:tcW w:w="1418"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w:t>
            </w:r>
          </w:p>
        </w:tc>
        <w:tc>
          <w:tcPr>
            <w:tcW w:w="1418"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938,4</w:t>
            </w:r>
          </w:p>
        </w:tc>
        <w:tc>
          <w:tcPr>
            <w:tcW w:w="1700"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135,0</w:t>
            </w:r>
          </w:p>
        </w:tc>
        <w:tc>
          <w:tcPr>
            <w:tcW w:w="1577"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114,2</w:t>
            </w:r>
          </w:p>
        </w:tc>
        <w:tc>
          <w:tcPr>
            <w:tcW w:w="1422"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84,6</w:t>
            </w:r>
          </w:p>
        </w:tc>
      </w:tr>
      <w:tr w:rsidR="00560EDB" w:rsidRPr="004E2BA5" w:rsidTr="00560EDB">
        <w:tc>
          <w:tcPr>
            <w:tcW w:w="445" w:type="dxa"/>
          </w:tcPr>
          <w:p w:rsidR="00560EDB" w:rsidRPr="004E2BA5" w:rsidRDefault="00560EDB" w:rsidP="0029078F">
            <w:pPr>
              <w:spacing w:line="288" w:lineRule="auto"/>
              <w:jc w:val="both"/>
              <w:rPr>
                <w:rFonts w:ascii="Times New Roman" w:hAnsi="Times New Roman" w:cs="Times New Roman"/>
                <w:sz w:val="20"/>
                <w:szCs w:val="20"/>
              </w:rPr>
            </w:pPr>
          </w:p>
        </w:tc>
        <w:tc>
          <w:tcPr>
            <w:tcW w:w="1767"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 xml:space="preserve">Итого </w:t>
            </w:r>
          </w:p>
        </w:tc>
        <w:tc>
          <w:tcPr>
            <w:tcW w:w="1418"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1840,7</w:t>
            </w:r>
          </w:p>
        </w:tc>
        <w:tc>
          <w:tcPr>
            <w:tcW w:w="1418"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2581,4</w:t>
            </w:r>
          </w:p>
        </w:tc>
        <w:tc>
          <w:tcPr>
            <w:tcW w:w="1700"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4812,3</w:t>
            </w:r>
          </w:p>
        </w:tc>
        <w:tc>
          <w:tcPr>
            <w:tcW w:w="1577"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2536,0</w:t>
            </w:r>
          </w:p>
        </w:tc>
        <w:tc>
          <w:tcPr>
            <w:tcW w:w="1422" w:type="dxa"/>
          </w:tcPr>
          <w:p w:rsidR="00560EDB" w:rsidRPr="004E2BA5" w:rsidRDefault="004E2BA5" w:rsidP="004E2BA5">
            <w:pPr>
              <w:spacing w:line="288" w:lineRule="auto"/>
              <w:jc w:val="center"/>
              <w:rPr>
                <w:rFonts w:ascii="Times New Roman" w:hAnsi="Times New Roman" w:cs="Times New Roman"/>
                <w:sz w:val="20"/>
                <w:szCs w:val="20"/>
              </w:rPr>
            </w:pPr>
            <w:r w:rsidRPr="004E2BA5">
              <w:rPr>
                <w:rFonts w:ascii="Times New Roman" w:hAnsi="Times New Roman" w:cs="Times New Roman"/>
                <w:sz w:val="20"/>
                <w:szCs w:val="20"/>
              </w:rPr>
              <w:t>52,7</w:t>
            </w:r>
          </w:p>
        </w:tc>
      </w:tr>
    </w:tbl>
    <w:p w:rsidR="00560EDB" w:rsidRPr="004E2BA5" w:rsidRDefault="00560EDB" w:rsidP="0029078F">
      <w:pPr>
        <w:spacing w:after="0" w:line="288" w:lineRule="auto"/>
        <w:ind w:firstLine="567"/>
        <w:jc w:val="both"/>
        <w:rPr>
          <w:rFonts w:ascii="Times New Roman" w:hAnsi="Times New Roman" w:cs="Times New Roman"/>
          <w:sz w:val="20"/>
          <w:szCs w:val="20"/>
        </w:rPr>
      </w:pPr>
    </w:p>
    <w:p w:rsidR="00560EDB" w:rsidRDefault="008B54A6" w:rsidP="0096273C">
      <w:pPr>
        <w:spacing w:after="0" w:line="27" w:lineRule="atLeast"/>
        <w:ind w:firstLine="567"/>
        <w:jc w:val="both"/>
        <w:rPr>
          <w:rFonts w:ascii="Times New Roman" w:hAnsi="Times New Roman" w:cs="Times New Roman"/>
          <w:sz w:val="24"/>
          <w:szCs w:val="24"/>
        </w:rPr>
      </w:pPr>
      <w:r>
        <w:rPr>
          <w:rFonts w:ascii="Times New Roman" w:hAnsi="Times New Roman" w:cs="Times New Roman"/>
          <w:sz w:val="24"/>
          <w:szCs w:val="24"/>
        </w:rPr>
        <w:t>В целом б</w:t>
      </w:r>
      <w:r w:rsidR="004E2BA5">
        <w:rPr>
          <w:rFonts w:ascii="Times New Roman" w:hAnsi="Times New Roman" w:cs="Times New Roman"/>
          <w:sz w:val="24"/>
          <w:szCs w:val="24"/>
        </w:rPr>
        <w:t xml:space="preserve">езвозмездные поступления в отчетном периоде по отношению к 2015  увеличились на </w:t>
      </w:r>
      <w:r w:rsidR="004E2BA5" w:rsidRPr="004E2BA5">
        <w:rPr>
          <w:rFonts w:ascii="Times New Roman" w:hAnsi="Times New Roman" w:cs="Times New Roman"/>
          <w:i/>
          <w:sz w:val="24"/>
          <w:szCs w:val="24"/>
        </w:rPr>
        <w:t>695,3 тыс. рублей</w:t>
      </w:r>
      <w:r w:rsidR="004E2BA5">
        <w:rPr>
          <w:rFonts w:ascii="Times New Roman" w:hAnsi="Times New Roman" w:cs="Times New Roman"/>
          <w:sz w:val="24"/>
          <w:szCs w:val="24"/>
        </w:rPr>
        <w:t xml:space="preserve">, а по отношению к 2016 году сократились на </w:t>
      </w:r>
      <w:r w:rsidR="004E2BA5" w:rsidRPr="004E2BA5">
        <w:rPr>
          <w:rFonts w:ascii="Times New Roman" w:hAnsi="Times New Roman" w:cs="Times New Roman"/>
          <w:i/>
          <w:sz w:val="24"/>
          <w:szCs w:val="24"/>
        </w:rPr>
        <w:t>45,4 тыс. рублей</w:t>
      </w:r>
      <w:r w:rsidR="004E2BA5">
        <w:rPr>
          <w:rFonts w:ascii="Times New Roman" w:hAnsi="Times New Roman" w:cs="Times New Roman"/>
          <w:sz w:val="24"/>
          <w:szCs w:val="24"/>
        </w:rPr>
        <w:t>.</w:t>
      </w:r>
      <w:r w:rsidR="00A51B75">
        <w:rPr>
          <w:rFonts w:ascii="Times New Roman" w:hAnsi="Times New Roman" w:cs="Times New Roman"/>
          <w:sz w:val="24"/>
          <w:szCs w:val="24"/>
        </w:rPr>
        <w:t xml:space="preserve"> </w:t>
      </w:r>
    </w:p>
    <w:p w:rsidR="008B54A6" w:rsidRDefault="00A51B75" w:rsidP="0096273C">
      <w:pPr>
        <w:spacing w:after="0" w:line="27" w:lineRule="atLeast"/>
        <w:ind w:firstLine="567"/>
        <w:jc w:val="both"/>
        <w:rPr>
          <w:rFonts w:ascii="Times New Roman" w:hAnsi="Times New Roman" w:cs="Times New Roman"/>
          <w:sz w:val="24"/>
          <w:szCs w:val="24"/>
        </w:rPr>
      </w:pPr>
      <w:r>
        <w:rPr>
          <w:rFonts w:ascii="Times New Roman" w:hAnsi="Times New Roman" w:cs="Times New Roman"/>
          <w:sz w:val="24"/>
          <w:szCs w:val="24"/>
        </w:rPr>
        <w:t>П</w:t>
      </w:r>
      <w:r w:rsidR="008B54A6">
        <w:rPr>
          <w:rFonts w:ascii="Times New Roman" w:hAnsi="Times New Roman" w:cs="Times New Roman"/>
          <w:sz w:val="24"/>
          <w:szCs w:val="24"/>
        </w:rPr>
        <w:t>оступления  дотации из областного бюджета</w:t>
      </w:r>
      <w:r>
        <w:rPr>
          <w:rFonts w:ascii="Times New Roman" w:hAnsi="Times New Roman" w:cs="Times New Roman"/>
          <w:sz w:val="24"/>
          <w:szCs w:val="24"/>
        </w:rPr>
        <w:t xml:space="preserve"> против 2015-2016гг. увеличилось на</w:t>
      </w:r>
      <w:r w:rsidR="008B54A6">
        <w:rPr>
          <w:rFonts w:ascii="Times New Roman" w:hAnsi="Times New Roman" w:cs="Times New Roman"/>
          <w:sz w:val="24"/>
          <w:szCs w:val="24"/>
        </w:rPr>
        <w:t xml:space="preserve"> </w:t>
      </w:r>
      <w:r w:rsidR="008B54A6" w:rsidRPr="00DF78E7">
        <w:rPr>
          <w:rFonts w:ascii="Times New Roman" w:hAnsi="Times New Roman" w:cs="Times New Roman"/>
          <w:i/>
          <w:sz w:val="24"/>
          <w:szCs w:val="24"/>
        </w:rPr>
        <w:t>1</w:t>
      </w:r>
      <w:r w:rsidR="00DF78E7">
        <w:rPr>
          <w:rFonts w:ascii="Times New Roman" w:hAnsi="Times New Roman" w:cs="Times New Roman"/>
          <w:i/>
          <w:sz w:val="24"/>
          <w:szCs w:val="24"/>
        </w:rPr>
        <w:t xml:space="preserve"> </w:t>
      </w:r>
      <w:r w:rsidR="008B54A6" w:rsidRPr="00DF78E7">
        <w:rPr>
          <w:rFonts w:ascii="Times New Roman" w:hAnsi="Times New Roman" w:cs="Times New Roman"/>
          <w:i/>
          <w:sz w:val="24"/>
          <w:szCs w:val="24"/>
        </w:rPr>
        <w:t>041,3 тыс. рублей</w:t>
      </w:r>
      <w:r w:rsidR="008B54A6">
        <w:rPr>
          <w:rFonts w:ascii="Times New Roman" w:hAnsi="Times New Roman" w:cs="Times New Roman"/>
          <w:sz w:val="24"/>
          <w:szCs w:val="24"/>
        </w:rPr>
        <w:t xml:space="preserve"> и  </w:t>
      </w:r>
      <w:r w:rsidR="008B54A6" w:rsidRPr="00DF78E7">
        <w:rPr>
          <w:rFonts w:ascii="Times New Roman" w:hAnsi="Times New Roman" w:cs="Times New Roman"/>
          <w:i/>
          <w:sz w:val="24"/>
          <w:szCs w:val="24"/>
        </w:rPr>
        <w:t>900,1 тыс. рублей</w:t>
      </w:r>
      <w:r w:rsidR="008B54A6">
        <w:rPr>
          <w:rFonts w:ascii="Times New Roman" w:hAnsi="Times New Roman" w:cs="Times New Roman"/>
          <w:sz w:val="24"/>
          <w:szCs w:val="24"/>
        </w:rPr>
        <w:t xml:space="preserve"> соответственно.</w:t>
      </w:r>
    </w:p>
    <w:p w:rsidR="005E3730" w:rsidRPr="005E3730" w:rsidRDefault="005E3730" w:rsidP="0096273C">
      <w:pPr>
        <w:spacing w:after="0" w:line="27" w:lineRule="atLeast"/>
        <w:ind w:firstLine="567"/>
        <w:jc w:val="both"/>
        <w:rPr>
          <w:rFonts w:ascii="Times New Roman" w:hAnsi="Times New Roman" w:cs="Times New Roman"/>
          <w:b/>
          <w:sz w:val="24"/>
          <w:szCs w:val="24"/>
        </w:rPr>
      </w:pPr>
      <w:r w:rsidRPr="005E3730">
        <w:rPr>
          <w:rFonts w:ascii="Times New Roman" w:hAnsi="Times New Roman" w:cs="Times New Roman"/>
          <w:b/>
          <w:sz w:val="24"/>
          <w:szCs w:val="24"/>
        </w:rPr>
        <w:t>Налоговые доходы</w:t>
      </w:r>
    </w:p>
    <w:p w:rsidR="00793A32" w:rsidRDefault="00793A32" w:rsidP="0096273C">
      <w:pPr>
        <w:spacing w:after="0" w:line="27"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Налоговые доходы в отчетном периоде увеличились: по отношению к 2015 году на </w:t>
      </w:r>
      <w:r w:rsidRPr="00E657E9">
        <w:rPr>
          <w:rFonts w:ascii="Times New Roman" w:hAnsi="Times New Roman" w:cs="Times New Roman"/>
          <w:i/>
          <w:sz w:val="24"/>
          <w:szCs w:val="24"/>
        </w:rPr>
        <w:t>114,8 тыс. рублей</w:t>
      </w:r>
      <w:r>
        <w:rPr>
          <w:rFonts w:ascii="Times New Roman" w:hAnsi="Times New Roman" w:cs="Times New Roman"/>
          <w:sz w:val="24"/>
          <w:szCs w:val="24"/>
        </w:rPr>
        <w:t xml:space="preserve">, или 56,9, %, по отношению к 2016 году на  </w:t>
      </w:r>
      <w:r w:rsidRPr="00E657E9">
        <w:rPr>
          <w:rFonts w:ascii="Times New Roman" w:hAnsi="Times New Roman" w:cs="Times New Roman"/>
          <w:i/>
          <w:sz w:val="24"/>
          <w:szCs w:val="24"/>
        </w:rPr>
        <w:t>141,2 тыс. рублей</w:t>
      </w:r>
      <w:r>
        <w:rPr>
          <w:rFonts w:ascii="Times New Roman" w:hAnsi="Times New Roman" w:cs="Times New Roman"/>
          <w:sz w:val="24"/>
          <w:szCs w:val="24"/>
        </w:rPr>
        <w:t>, или 81,0  %.</w:t>
      </w:r>
    </w:p>
    <w:p w:rsidR="00793A32" w:rsidRDefault="00793A32" w:rsidP="0096273C">
      <w:pPr>
        <w:spacing w:after="0" w:line="27"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Налоговые доходы практически состоят из налогов на имущество и на доходы физических лиц.</w:t>
      </w:r>
      <w:r w:rsidR="00763FDF">
        <w:rPr>
          <w:rFonts w:ascii="Times New Roman" w:hAnsi="Times New Roman" w:cs="Times New Roman"/>
          <w:sz w:val="24"/>
          <w:szCs w:val="24"/>
        </w:rPr>
        <w:t xml:space="preserve"> Земельный налог в доходной части бюджета занимает 64,3%,  налог на доходы физических лиц -35,3%, налог на имущество - 0,4%.</w:t>
      </w:r>
    </w:p>
    <w:p w:rsidR="00793A32" w:rsidRDefault="00793A32"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В доходной части бюджета неналоговые доходы составляют незначительную часть, всего лишь 0,09%.</w:t>
      </w:r>
    </w:p>
    <w:p w:rsidR="00793A32" w:rsidRPr="001218A2" w:rsidRDefault="00763FDF" w:rsidP="0096273C">
      <w:pPr>
        <w:spacing w:after="0" w:line="27" w:lineRule="atLeast"/>
        <w:jc w:val="both"/>
        <w:rPr>
          <w:rFonts w:ascii="Times New Roman" w:hAnsi="Times New Roman" w:cs="Times New Roman"/>
          <w:b/>
          <w:sz w:val="24"/>
          <w:szCs w:val="20"/>
        </w:rPr>
      </w:pPr>
      <w:r>
        <w:rPr>
          <w:rFonts w:ascii="Times New Roman" w:hAnsi="Times New Roman" w:cs="Times New Roman"/>
          <w:sz w:val="24"/>
          <w:szCs w:val="24"/>
        </w:rPr>
        <w:t xml:space="preserve">        </w:t>
      </w:r>
      <w:r w:rsidR="00793A32" w:rsidRPr="001218A2">
        <w:rPr>
          <w:rFonts w:ascii="Times New Roman" w:hAnsi="Times New Roman" w:cs="Times New Roman"/>
          <w:b/>
          <w:sz w:val="24"/>
          <w:szCs w:val="20"/>
        </w:rPr>
        <w:t>4. Исполнение расходной части бюджета</w:t>
      </w:r>
    </w:p>
    <w:p w:rsidR="00793A32" w:rsidRDefault="00793A32" w:rsidP="0096273C">
      <w:pPr>
        <w:spacing w:after="0" w:line="27" w:lineRule="atLeast"/>
        <w:ind w:firstLine="567"/>
        <w:jc w:val="both"/>
        <w:rPr>
          <w:rFonts w:ascii="Times New Roman" w:hAnsi="Times New Roman" w:cs="Times New Roman"/>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Pr>
          <w:rFonts w:ascii="Times New Roman" w:hAnsi="Times New Roman" w:cs="Times New Roman"/>
          <w:sz w:val="24"/>
          <w:szCs w:val="20"/>
        </w:rPr>
        <w:t xml:space="preserve"> характеризуется следующими данными:</w:t>
      </w:r>
    </w:p>
    <w:p w:rsidR="008B54A6" w:rsidRDefault="008B54A6" w:rsidP="0029078F">
      <w:pPr>
        <w:spacing w:after="0" w:line="288" w:lineRule="auto"/>
        <w:ind w:firstLine="567"/>
        <w:jc w:val="both"/>
        <w:rPr>
          <w:rFonts w:ascii="Times New Roman" w:hAnsi="Times New Roman" w:cs="Times New Roman"/>
          <w:sz w:val="24"/>
          <w:szCs w:val="24"/>
        </w:rPr>
      </w:pPr>
    </w:p>
    <w:p w:rsidR="00560EDB" w:rsidRDefault="00560EDB" w:rsidP="0029078F">
      <w:pPr>
        <w:spacing w:after="0" w:line="288" w:lineRule="auto"/>
        <w:ind w:firstLine="567"/>
        <w:jc w:val="both"/>
        <w:rPr>
          <w:rFonts w:ascii="Times New Roman" w:hAnsi="Times New Roman" w:cs="Times New Roman"/>
          <w:sz w:val="24"/>
          <w:szCs w:val="24"/>
        </w:rPr>
      </w:pPr>
    </w:p>
    <w:p w:rsidR="00560EDB" w:rsidRDefault="00560EDB" w:rsidP="0029078F">
      <w:pPr>
        <w:spacing w:after="0" w:line="288" w:lineRule="auto"/>
        <w:ind w:firstLine="567"/>
        <w:jc w:val="both"/>
        <w:rPr>
          <w:rFonts w:ascii="Times New Roman" w:hAnsi="Times New Roman" w:cs="Times New Roman"/>
          <w:sz w:val="24"/>
          <w:szCs w:val="24"/>
        </w:rPr>
      </w:pPr>
    </w:p>
    <w:p w:rsidR="00560EDB" w:rsidRDefault="00560EDB" w:rsidP="0029078F">
      <w:pPr>
        <w:spacing w:after="0" w:line="288" w:lineRule="auto"/>
        <w:ind w:firstLine="567"/>
        <w:jc w:val="both"/>
        <w:rPr>
          <w:rFonts w:ascii="Times New Roman" w:hAnsi="Times New Roman" w:cs="Times New Roman"/>
          <w:sz w:val="24"/>
          <w:szCs w:val="24"/>
        </w:rPr>
      </w:pPr>
    </w:p>
    <w:p w:rsidR="00585C5D" w:rsidRDefault="00585C5D" w:rsidP="00642A18">
      <w:pPr>
        <w:spacing w:after="0" w:line="264" w:lineRule="auto"/>
        <w:ind w:firstLine="567"/>
        <w:jc w:val="both"/>
        <w:rPr>
          <w:rFonts w:ascii="Times New Roman" w:hAnsi="Times New Roman" w:cs="Times New Roman"/>
          <w:bCs/>
          <w:sz w:val="24"/>
          <w:szCs w:val="20"/>
        </w:rPr>
      </w:pPr>
    </w:p>
    <w:tbl>
      <w:tblPr>
        <w:tblpPr w:leftFromText="180" w:rightFromText="180" w:vertAnchor="page" w:horzAnchor="page" w:tblpX="1515" w:tblpY="1492"/>
        <w:tblW w:w="5000" w:type="pct"/>
        <w:tblLayout w:type="fixed"/>
        <w:tblLook w:val="04A0" w:firstRow="1" w:lastRow="0" w:firstColumn="1" w:lastColumn="0" w:noHBand="0" w:noVBand="1"/>
      </w:tblPr>
      <w:tblGrid>
        <w:gridCol w:w="2395"/>
        <w:gridCol w:w="974"/>
        <w:gridCol w:w="1417"/>
        <w:gridCol w:w="1417"/>
        <w:gridCol w:w="1419"/>
        <w:gridCol w:w="1527"/>
        <w:gridCol w:w="704"/>
      </w:tblGrid>
      <w:tr w:rsidR="00793A32" w:rsidRPr="00792E53" w:rsidTr="00793A32">
        <w:trPr>
          <w:trHeight w:val="648"/>
        </w:trPr>
        <w:tc>
          <w:tcPr>
            <w:tcW w:w="1215" w:type="pct"/>
            <w:tcBorders>
              <w:top w:val="single" w:sz="4" w:space="0" w:color="auto"/>
              <w:left w:val="single" w:sz="4" w:space="0" w:color="auto"/>
              <w:bottom w:val="single" w:sz="4" w:space="0" w:color="000000"/>
              <w:right w:val="single" w:sz="4" w:space="0" w:color="auto"/>
            </w:tcBorders>
            <w:shd w:val="clear" w:color="auto" w:fill="auto"/>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lastRenderedPageBreak/>
              <w:t>Наименование расходов</w:t>
            </w:r>
          </w:p>
        </w:tc>
        <w:tc>
          <w:tcPr>
            <w:tcW w:w="494" w:type="pct"/>
            <w:tcBorders>
              <w:top w:val="single" w:sz="4" w:space="0" w:color="auto"/>
              <w:left w:val="single" w:sz="4" w:space="0" w:color="auto"/>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proofErr w:type="spellStart"/>
            <w:r w:rsidRPr="00792E53">
              <w:rPr>
                <w:rFonts w:ascii="Times New Roman" w:hAnsi="Times New Roman" w:cs="Times New Roman"/>
                <w:sz w:val="20"/>
                <w:szCs w:val="20"/>
              </w:rPr>
              <w:t>Рз</w:t>
            </w:r>
            <w:proofErr w:type="spellEnd"/>
            <w:r>
              <w:rPr>
                <w:rFonts w:ascii="Times New Roman" w:hAnsi="Times New Roman" w:cs="Times New Roman"/>
                <w:sz w:val="20"/>
                <w:szCs w:val="20"/>
              </w:rPr>
              <w:t>.</w:t>
            </w:r>
            <w:r w:rsidRPr="00792E53">
              <w:rPr>
                <w:rFonts w:ascii="Times New Roman" w:hAnsi="Times New Roman" w:cs="Times New Roman"/>
                <w:sz w:val="20"/>
                <w:szCs w:val="20"/>
              </w:rPr>
              <w:t xml:space="preserve"> </w:t>
            </w:r>
            <w:proofErr w:type="spellStart"/>
            <w:proofErr w:type="gramStart"/>
            <w:r w:rsidRPr="00792E53">
              <w:rPr>
                <w:rFonts w:ascii="Times New Roman" w:hAnsi="Times New Roman" w:cs="Times New Roman"/>
                <w:sz w:val="20"/>
                <w:szCs w:val="20"/>
              </w:rPr>
              <w:t>Пр</w:t>
            </w:r>
            <w:proofErr w:type="spellEnd"/>
            <w:proofErr w:type="gramEnd"/>
          </w:p>
        </w:tc>
        <w:tc>
          <w:tcPr>
            <w:tcW w:w="719" w:type="pct"/>
            <w:tcBorders>
              <w:top w:val="single" w:sz="4" w:space="0" w:color="auto"/>
              <w:left w:val="single" w:sz="4" w:space="0" w:color="auto"/>
              <w:bottom w:val="single" w:sz="4" w:space="0" w:color="auto"/>
              <w:right w:val="single" w:sz="4" w:space="0" w:color="auto"/>
            </w:tcBorders>
          </w:tcPr>
          <w:p w:rsidR="00793A32"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Исполнение за 1 полугодие 2015</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Исполнено за 1 полугодие 2016</w:t>
            </w:r>
          </w:p>
        </w:tc>
        <w:tc>
          <w:tcPr>
            <w:tcW w:w="720" w:type="pct"/>
            <w:tcBorders>
              <w:top w:val="single" w:sz="4" w:space="0" w:color="auto"/>
              <w:left w:val="nil"/>
              <w:bottom w:val="single" w:sz="4" w:space="0" w:color="auto"/>
              <w:right w:val="single" w:sz="4" w:space="0" w:color="auto"/>
            </w:tcBorders>
            <w:shd w:val="clear" w:color="auto" w:fill="auto"/>
            <w:vAlign w:val="center"/>
          </w:tcPr>
          <w:p w:rsidR="00793A32"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Бюджетные ассигнования</w:t>
            </w: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 на 2017 год</w:t>
            </w:r>
          </w:p>
        </w:tc>
        <w:tc>
          <w:tcPr>
            <w:tcW w:w="775" w:type="pct"/>
            <w:tcBorders>
              <w:top w:val="single" w:sz="4" w:space="0" w:color="auto"/>
              <w:left w:val="nil"/>
              <w:bottom w:val="single" w:sz="4" w:space="0" w:color="auto"/>
              <w:right w:val="single" w:sz="4" w:space="0" w:color="auto"/>
            </w:tcBorders>
            <w:shd w:val="clear" w:color="auto" w:fill="auto"/>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Исполнено за 1 полугодие 2017</w:t>
            </w:r>
          </w:p>
        </w:tc>
        <w:tc>
          <w:tcPr>
            <w:tcW w:w="357" w:type="pct"/>
            <w:tcBorders>
              <w:top w:val="single" w:sz="4" w:space="0" w:color="auto"/>
              <w:left w:val="nil"/>
              <w:bottom w:val="single" w:sz="4" w:space="0" w:color="auto"/>
              <w:right w:val="single" w:sz="4" w:space="0" w:color="auto"/>
            </w:tcBorders>
            <w:shd w:val="clear" w:color="auto" w:fill="auto"/>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t>%</w:t>
            </w:r>
            <w:r>
              <w:rPr>
                <w:rFonts w:ascii="Times New Roman" w:hAnsi="Times New Roman" w:cs="Times New Roman"/>
                <w:bCs/>
                <w:sz w:val="20"/>
                <w:szCs w:val="20"/>
              </w:rPr>
              <w:t xml:space="preserve"> исполнения</w:t>
            </w:r>
          </w:p>
        </w:tc>
      </w:tr>
      <w:tr w:rsidR="00793A32" w:rsidRPr="00792E53" w:rsidTr="00793A32">
        <w:trPr>
          <w:trHeight w:val="437"/>
        </w:trPr>
        <w:tc>
          <w:tcPr>
            <w:tcW w:w="1215" w:type="pct"/>
            <w:tcBorders>
              <w:top w:val="nil"/>
              <w:left w:val="single" w:sz="4" w:space="0" w:color="auto"/>
              <w:bottom w:val="single" w:sz="4" w:space="0" w:color="auto"/>
              <w:right w:val="single" w:sz="4" w:space="0" w:color="auto"/>
            </w:tcBorders>
            <w:shd w:val="clear" w:color="auto" w:fill="FFFFFF"/>
            <w:vAlign w:val="center"/>
          </w:tcPr>
          <w:p w:rsidR="00793A32" w:rsidRPr="00792E53" w:rsidRDefault="00793A32" w:rsidP="00793A3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«Общегосударственные вопросы»</w:t>
            </w:r>
          </w:p>
        </w:tc>
        <w:tc>
          <w:tcPr>
            <w:tcW w:w="494"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01 00</w:t>
            </w:r>
          </w:p>
        </w:tc>
        <w:tc>
          <w:tcPr>
            <w:tcW w:w="719" w:type="pct"/>
            <w:tcBorders>
              <w:top w:val="single" w:sz="4" w:space="0" w:color="auto"/>
              <w:left w:val="single" w:sz="4" w:space="0" w:color="auto"/>
              <w:bottom w:val="single" w:sz="4" w:space="0" w:color="auto"/>
              <w:right w:val="single" w:sz="4" w:space="0" w:color="auto"/>
            </w:tcBorders>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1119,2</w:t>
            </w:r>
          </w:p>
        </w:tc>
        <w:tc>
          <w:tcPr>
            <w:tcW w:w="719" w:type="pct"/>
            <w:tcBorders>
              <w:top w:val="single" w:sz="4" w:space="0" w:color="auto"/>
              <w:left w:val="single" w:sz="4" w:space="0" w:color="auto"/>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1236,5</w:t>
            </w:r>
          </w:p>
        </w:tc>
        <w:tc>
          <w:tcPr>
            <w:tcW w:w="720"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2281,8</w:t>
            </w:r>
          </w:p>
        </w:tc>
        <w:tc>
          <w:tcPr>
            <w:tcW w:w="775" w:type="pct"/>
            <w:tcBorders>
              <w:top w:val="nil"/>
              <w:left w:val="nil"/>
              <w:bottom w:val="single" w:sz="4" w:space="0" w:color="auto"/>
              <w:right w:val="single" w:sz="4" w:space="0" w:color="auto"/>
            </w:tcBorders>
            <w:noWrap/>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1194,0</w:t>
            </w:r>
          </w:p>
        </w:tc>
        <w:tc>
          <w:tcPr>
            <w:tcW w:w="357"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52,3</w:t>
            </w:r>
          </w:p>
        </w:tc>
      </w:tr>
      <w:tr w:rsidR="00793A32" w:rsidRPr="00792E53" w:rsidTr="00793A32">
        <w:trPr>
          <w:trHeight w:val="277"/>
        </w:trPr>
        <w:tc>
          <w:tcPr>
            <w:tcW w:w="1215" w:type="pct"/>
            <w:tcBorders>
              <w:top w:val="nil"/>
              <w:left w:val="single" w:sz="4" w:space="0" w:color="auto"/>
              <w:bottom w:val="single" w:sz="4" w:space="0" w:color="auto"/>
              <w:right w:val="single" w:sz="4" w:space="0" w:color="auto"/>
            </w:tcBorders>
            <w:shd w:val="clear" w:color="auto" w:fill="FFFFFF"/>
            <w:vAlign w:val="center"/>
          </w:tcPr>
          <w:p w:rsidR="00793A32" w:rsidRPr="00792E53" w:rsidRDefault="00793A32" w:rsidP="00793A3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оборона»</w:t>
            </w:r>
          </w:p>
        </w:tc>
        <w:tc>
          <w:tcPr>
            <w:tcW w:w="494"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02 00</w:t>
            </w:r>
          </w:p>
        </w:tc>
        <w:tc>
          <w:tcPr>
            <w:tcW w:w="719" w:type="pct"/>
            <w:tcBorders>
              <w:top w:val="single" w:sz="4" w:space="0" w:color="auto"/>
              <w:left w:val="single" w:sz="4" w:space="0" w:color="auto"/>
              <w:bottom w:val="single" w:sz="4" w:space="0" w:color="auto"/>
              <w:right w:val="single" w:sz="4" w:space="0" w:color="auto"/>
            </w:tcBorders>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9,2</w:t>
            </w:r>
          </w:p>
        </w:tc>
        <w:tc>
          <w:tcPr>
            <w:tcW w:w="719" w:type="pct"/>
            <w:tcBorders>
              <w:top w:val="single" w:sz="4" w:space="0" w:color="auto"/>
              <w:left w:val="single" w:sz="4" w:space="0" w:color="auto"/>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19,8</w:t>
            </w:r>
          </w:p>
        </w:tc>
        <w:tc>
          <w:tcPr>
            <w:tcW w:w="720" w:type="pct"/>
            <w:tcBorders>
              <w:top w:val="single" w:sz="4" w:space="0" w:color="auto"/>
              <w:left w:val="nil"/>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69,8</w:t>
            </w:r>
          </w:p>
        </w:tc>
        <w:tc>
          <w:tcPr>
            <w:tcW w:w="775" w:type="pct"/>
            <w:tcBorders>
              <w:top w:val="nil"/>
              <w:left w:val="nil"/>
              <w:bottom w:val="single" w:sz="4" w:space="0" w:color="auto"/>
              <w:right w:val="single" w:sz="4" w:space="0" w:color="auto"/>
            </w:tcBorders>
            <w:noWrap/>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21,0</w:t>
            </w:r>
          </w:p>
        </w:tc>
        <w:tc>
          <w:tcPr>
            <w:tcW w:w="357" w:type="pct"/>
            <w:tcBorders>
              <w:top w:val="single" w:sz="4" w:space="0" w:color="auto"/>
              <w:left w:val="nil"/>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30,1</w:t>
            </w:r>
          </w:p>
        </w:tc>
      </w:tr>
      <w:tr w:rsidR="00793A32" w:rsidRPr="00792E53" w:rsidTr="00793A32">
        <w:trPr>
          <w:trHeight w:val="277"/>
        </w:trPr>
        <w:tc>
          <w:tcPr>
            <w:tcW w:w="1215" w:type="pct"/>
            <w:tcBorders>
              <w:top w:val="nil"/>
              <w:left w:val="single" w:sz="4" w:space="0" w:color="auto"/>
              <w:bottom w:val="single" w:sz="4" w:space="0" w:color="auto"/>
              <w:right w:val="single" w:sz="4" w:space="0" w:color="auto"/>
            </w:tcBorders>
            <w:shd w:val="clear" w:color="auto" w:fill="FFFFFF"/>
            <w:vAlign w:val="center"/>
          </w:tcPr>
          <w:p w:rsidR="00793A32" w:rsidRPr="00792E53" w:rsidRDefault="00793A32" w:rsidP="00793A3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безопасность и правоохранительная деятельность»</w:t>
            </w:r>
          </w:p>
        </w:tc>
        <w:tc>
          <w:tcPr>
            <w:tcW w:w="494"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03 00</w:t>
            </w:r>
          </w:p>
        </w:tc>
        <w:tc>
          <w:tcPr>
            <w:tcW w:w="719" w:type="pct"/>
            <w:tcBorders>
              <w:top w:val="single" w:sz="4" w:space="0" w:color="auto"/>
              <w:left w:val="single" w:sz="4" w:space="0" w:color="auto"/>
              <w:bottom w:val="single" w:sz="4" w:space="0" w:color="auto"/>
              <w:right w:val="single" w:sz="4" w:space="0" w:color="auto"/>
            </w:tcBorders>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247,5</w:t>
            </w:r>
          </w:p>
        </w:tc>
        <w:tc>
          <w:tcPr>
            <w:tcW w:w="719" w:type="pct"/>
            <w:tcBorders>
              <w:top w:val="single" w:sz="4" w:space="0" w:color="auto"/>
              <w:left w:val="single" w:sz="4" w:space="0" w:color="auto"/>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262,7</w:t>
            </w:r>
          </w:p>
        </w:tc>
        <w:tc>
          <w:tcPr>
            <w:tcW w:w="720" w:type="pct"/>
            <w:tcBorders>
              <w:top w:val="single" w:sz="4" w:space="0" w:color="auto"/>
              <w:left w:val="nil"/>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250,0</w:t>
            </w:r>
          </w:p>
        </w:tc>
        <w:tc>
          <w:tcPr>
            <w:tcW w:w="775" w:type="pct"/>
            <w:tcBorders>
              <w:top w:val="nil"/>
              <w:left w:val="nil"/>
              <w:bottom w:val="single" w:sz="4" w:space="0" w:color="auto"/>
              <w:right w:val="single" w:sz="4" w:space="0" w:color="auto"/>
            </w:tcBorders>
            <w:noWrap/>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c>
          <w:tcPr>
            <w:tcW w:w="357" w:type="pct"/>
            <w:tcBorders>
              <w:top w:val="single" w:sz="4" w:space="0" w:color="auto"/>
              <w:left w:val="nil"/>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r>
      <w:tr w:rsidR="00793A32" w:rsidRPr="00792E53" w:rsidTr="00793A32">
        <w:trPr>
          <w:trHeight w:val="277"/>
        </w:trPr>
        <w:tc>
          <w:tcPr>
            <w:tcW w:w="1215" w:type="pct"/>
            <w:tcBorders>
              <w:top w:val="nil"/>
              <w:left w:val="single" w:sz="4" w:space="0" w:color="auto"/>
              <w:bottom w:val="single" w:sz="4" w:space="0" w:color="auto"/>
              <w:right w:val="single" w:sz="4" w:space="0" w:color="auto"/>
            </w:tcBorders>
            <w:shd w:val="clear" w:color="auto" w:fill="FFFFFF"/>
            <w:vAlign w:val="center"/>
          </w:tcPr>
          <w:p w:rsidR="00793A32" w:rsidRPr="00792E53" w:rsidRDefault="00793A32" w:rsidP="00793A3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экономика»</w:t>
            </w:r>
          </w:p>
        </w:tc>
        <w:tc>
          <w:tcPr>
            <w:tcW w:w="494"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04 00</w:t>
            </w:r>
          </w:p>
        </w:tc>
        <w:tc>
          <w:tcPr>
            <w:tcW w:w="719" w:type="pct"/>
            <w:tcBorders>
              <w:top w:val="single" w:sz="4" w:space="0" w:color="auto"/>
              <w:left w:val="single" w:sz="4" w:space="0" w:color="auto"/>
              <w:bottom w:val="single" w:sz="4" w:space="0" w:color="auto"/>
              <w:right w:val="single" w:sz="4" w:space="0" w:color="auto"/>
            </w:tcBorders>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334,0</w:t>
            </w:r>
          </w:p>
        </w:tc>
        <w:tc>
          <w:tcPr>
            <w:tcW w:w="719" w:type="pct"/>
            <w:tcBorders>
              <w:top w:val="single" w:sz="4" w:space="0" w:color="auto"/>
              <w:left w:val="single" w:sz="4" w:space="0" w:color="auto"/>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275,6</w:t>
            </w:r>
          </w:p>
        </w:tc>
        <w:tc>
          <w:tcPr>
            <w:tcW w:w="720" w:type="pct"/>
            <w:tcBorders>
              <w:top w:val="single" w:sz="4" w:space="0" w:color="auto"/>
              <w:left w:val="nil"/>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450,0</w:t>
            </w:r>
          </w:p>
        </w:tc>
        <w:tc>
          <w:tcPr>
            <w:tcW w:w="775" w:type="pct"/>
            <w:tcBorders>
              <w:top w:val="nil"/>
              <w:left w:val="nil"/>
              <w:bottom w:val="single" w:sz="4" w:space="0" w:color="auto"/>
              <w:right w:val="single" w:sz="4" w:space="0" w:color="auto"/>
            </w:tcBorders>
            <w:noWrap/>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139,1</w:t>
            </w:r>
          </w:p>
        </w:tc>
        <w:tc>
          <w:tcPr>
            <w:tcW w:w="357" w:type="pct"/>
            <w:tcBorders>
              <w:top w:val="single" w:sz="4" w:space="0" w:color="auto"/>
              <w:left w:val="nil"/>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30,9</w:t>
            </w:r>
          </w:p>
        </w:tc>
      </w:tr>
      <w:tr w:rsidR="00793A32" w:rsidRPr="00792E53" w:rsidTr="00793A32">
        <w:trPr>
          <w:trHeight w:val="354"/>
        </w:trPr>
        <w:tc>
          <w:tcPr>
            <w:tcW w:w="1215" w:type="pct"/>
            <w:tcBorders>
              <w:top w:val="nil"/>
              <w:left w:val="single" w:sz="4" w:space="0" w:color="auto"/>
              <w:bottom w:val="single" w:sz="4" w:space="0" w:color="auto"/>
              <w:right w:val="single" w:sz="4" w:space="0" w:color="auto"/>
            </w:tcBorders>
            <w:shd w:val="clear" w:color="auto" w:fill="FFFFFF"/>
            <w:vAlign w:val="center"/>
          </w:tcPr>
          <w:p w:rsidR="00793A32" w:rsidRPr="00792E53" w:rsidRDefault="00793A32" w:rsidP="00793A3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«Жилищно-коммунальное хозяйство»</w:t>
            </w:r>
          </w:p>
        </w:tc>
        <w:tc>
          <w:tcPr>
            <w:tcW w:w="494"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05 00</w:t>
            </w:r>
          </w:p>
        </w:tc>
        <w:tc>
          <w:tcPr>
            <w:tcW w:w="719" w:type="pct"/>
            <w:tcBorders>
              <w:top w:val="single" w:sz="4" w:space="0" w:color="auto"/>
              <w:left w:val="single" w:sz="4" w:space="0" w:color="auto"/>
              <w:bottom w:val="single" w:sz="4" w:space="0" w:color="auto"/>
              <w:right w:val="single" w:sz="4" w:space="0" w:color="auto"/>
            </w:tcBorders>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273,8</w:t>
            </w:r>
          </w:p>
        </w:tc>
        <w:tc>
          <w:tcPr>
            <w:tcW w:w="719" w:type="pct"/>
            <w:tcBorders>
              <w:top w:val="single" w:sz="4" w:space="0" w:color="auto"/>
              <w:left w:val="single" w:sz="4" w:space="0" w:color="auto"/>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933,0</w:t>
            </w:r>
          </w:p>
        </w:tc>
        <w:tc>
          <w:tcPr>
            <w:tcW w:w="720" w:type="pct"/>
            <w:tcBorders>
              <w:top w:val="single" w:sz="4" w:space="0" w:color="auto"/>
              <w:left w:val="nil"/>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340,0</w:t>
            </w:r>
          </w:p>
        </w:tc>
        <w:tc>
          <w:tcPr>
            <w:tcW w:w="775" w:type="pct"/>
            <w:tcBorders>
              <w:top w:val="nil"/>
              <w:left w:val="nil"/>
              <w:bottom w:val="single" w:sz="4" w:space="0" w:color="auto"/>
              <w:right w:val="single" w:sz="4" w:space="0" w:color="auto"/>
            </w:tcBorders>
            <w:noWrap/>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179,8</w:t>
            </w:r>
          </w:p>
        </w:tc>
        <w:tc>
          <w:tcPr>
            <w:tcW w:w="357" w:type="pct"/>
            <w:tcBorders>
              <w:top w:val="single" w:sz="4" w:space="0" w:color="auto"/>
              <w:left w:val="nil"/>
              <w:bottom w:val="single" w:sz="4" w:space="0" w:color="auto"/>
              <w:right w:val="single" w:sz="4" w:space="0" w:color="auto"/>
            </w:tcBorders>
            <w:vAlign w:val="center"/>
          </w:tcPr>
          <w:p w:rsidR="00793A32" w:rsidRDefault="00793A32" w:rsidP="00793A32">
            <w:pPr>
              <w:spacing w:after="0" w:line="240" w:lineRule="auto"/>
              <w:ind w:left="-57" w:right="-57"/>
              <w:jc w:val="center"/>
              <w:rPr>
                <w:rFonts w:ascii="Times New Roman" w:hAnsi="Times New Roman" w:cs="Times New Roman"/>
                <w:sz w:val="20"/>
                <w:szCs w:val="20"/>
              </w:rPr>
            </w:pPr>
          </w:p>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32,1</w:t>
            </w:r>
          </w:p>
        </w:tc>
      </w:tr>
      <w:tr w:rsidR="00793A32" w:rsidRPr="00792E53" w:rsidTr="00793A32">
        <w:trPr>
          <w:trHeight w:val="248"/>
        </w:trPr>
        <w:tc>
          <w:tcPr>
            <w:tcW w:w="1215" w:type="pct"/>
            <w:tcBorders>
              <w:top w:val="single" w:sz="4" w:space="0" w:color="auto"/>
              <w:left w:val="single" w:sz="4" w:space="0" w:color="auto"/>
              <w:bottom w:val="single" w:sz="4" w:space="0" w:color="auto"/>
              <w:right w:val="single" w:sz="4" w:space="0" w:color="auto"/>
            </w:tcBorders>
            <w:shd w:val="clear" w:color="auto" w:fill="FFFFFF"/>
            <w:vAlign w:val="center"/>
          </w:tcPr>
          <w:p w:rsidR="00793A32" w:rsidRPr="00792E53" w:rsidRDefault="00793A32" w:rsidP="00793A3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«Образование»</w:t>
            </w:r>
          </w:p>
        </w:tc>
        <w:tc>
          <w:tcPr>
            <w:tcW w:w="494"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07 00</w:t>
            </w:r>
          </w:p>
        </w:tc>
        <w:tc>
          <w:tcPr>
            <w:tcW w:w="719" w:type="pct"/>
            <w:tcBorders>
              <w:top w:val="single" w:sz="4" w:space="0" w:color="auto"/>
              <w:left w:val="single" w:sz="4" w:space="0" w:color="auto"/>
              <w:bottom w:val="single" w:sz="4" w:space="0" w:color="auto"/>
              <w:right w:val="single" w:sz="4" w:space="0" w:color="auto"/>
            </w:tcBorders>
          </w:tcPr>
          <w:p w:rsidR="00793A32"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c>
          <w:tcPr>
            <w:tcW w:w="719" w:type="pct"/>
            <w:tcBorders>
              <w:top w:val="single" w:sz="4" w:space="0" w:color="auto"/>
              <w:left w:val="single" w:sz="4" w:space="0" w:color="auto"/>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2,6</w:t>
            </w:r>
          </w:p>
        </w:tc>
        <w:tc>
          <w:tcPr>
            <w:tcW w:w="720"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15,0</w:t>
            </w:r>
          </w:p>
        </w:tc>
        <w:tc>
          <w:tcPr>
            <w:tcW w:w="775" w:type="pct"/>
            <w:tcBorders>
              <w:top w:val="single" w:sz="4" w:space="0" w:color="auto"/>
              <w:left w:val="nil"/>
              <w:bottom w:val="single" w:sz="4" w:space="0" w:color="auto"/>
              <w:right w:val="single" w:sz="4" w:space="0" w:color="auto"/>
            </w:tcBorders>
            <w:noWrap/>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7,0</w:t>
            </w:r>
          </w:p>
        </w:tc>
        <w:tc>
          <w:tcPr>
            <w:tcW w:w="357"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46,7</w:t>
            </w:r>
          </w:p>
        </w:tc>
      </w:tr>
      <w:tr w:rsidR="00793A32" w:rsidRPr="00792E53" w:rsidTr="00793A32">
        <w:trPr>
          <w:trHeight w:val="137"/>
        </w:trPr>
        <w:tc>
          <w:tcPr>
            <w:tcW w:w="1215" w:type="pct"/>
            <w:tcBorders>
              <w:top w:val="nil"/>
              <w:left w:val="single" w:sz="4" w:space="0" w:color="auto"/>
              <w:bottom w:val="single" w:sz="4" w:space="0" w:color="auto"/>
              <w:right w:val="single" w:sz="4" w:space="0" w:color="auto"/>
            </w:tcBorders>
            <w:shd w:val="clear" w:color="auto" w:fill="FFFFFF"/>
            <w:vAlign w:val="center"/>
          </w:tcPr>
          <w:p w:rsidR="00793A32" w:rsidRPr="00792E53" w:rsidRDefault="00793A32" w:rsidP="00793A32">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«Культура и кинематография»</w:t>
            </w:r>
          </w:p>
        </w:tc>
        <w:tc>
          <w:tcPr>
            <w:tcW w:w="494"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08 00</w:t>
            </w:r>
          </w:p>
        </w:tc>
        <w:tc>
          <w:tcPr>
            <w:tcW w:w="719" w:type="pct"/>
            <w:tcBorders>
              <w:top w:val="single" w:sz="4" w:space="0" w:color="auto"/>
              <w:left w:val="single" w:sz="4" w:space="0" w:color="auto"/>
              <w:bottom w:val="single" w:sz="4" w:space="0" w:color="auto"/>
              <w:right w:val="single" w:sz="4" w:space="0" w:color="auto"/>
            </w:tcBorders>
          </w:tcPr>
          <w:p w:rsidR="00793A32"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4,3</w:t>
            </w:r>
          </w:p>
        </w:tc>
        <w:tc>
          <w:tcPr>
            <w:tcW w:w="719" w:type="pct"/>
            <w:tcBorders>
              <w:top w:val="single" w:sz="4" w:space="0" w:color="auto"/>
              <w:left w:val="single" w:sz="4" w:space="0" w:color="auto"/>
              <w:bottom w:val="single" w:sz="4" w:space="0" w:color="auto"/>
              <w:right w:val="single" w:sz="4" w:space="0" w:color="auto"/>
            </w:tcBorders>
            <w:vAlign w:val="center"/>
          </w:tcPr>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w:t>
            </w:r>
          </w:p>
        </w:tc>
        <w:tc>
          <w:tcPr>
            <w:tcW w:w="720"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1932,7</w:t>
            </w:r>
          </w:p>
        </w:tc>
        <w:tc>
          <w:tcPr>
            <w:tcW w:w="775" w:type="pct"/>
            <w:tcBorders>
              <w:top w:val="nil"/>
              <w:left w:val="nil"/>
              <w:bottom w:val="single" w:sz="4" w:space="0" w:color="auto"/>
              <w:right w:val="single" w:sz="4" w:space="0" w:color="auto"/>
            </w:tcBorders>
            <w:noWrap/>
            <w:vAlign w:val="center"/>
          </w:tcPr>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w:t>
            </w:r>
          </w:p>
        </w:tc>
        <w:tc>
          <w:tcPr>
            <w:tcW w:w="357"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w:t>
            </w:r>
          </w:p>
        </w:tc>
      </w:tr>
      <w:tr w:rsidR="00793A32" w:rsidRPr="00792E53" w:rsidTr="00793A32">
        <w:trPr>
          <w:trHeight w:val="264"/>
        </w:trPr>
        <w:tc>
          <w:tcPr>
            <w:tcW w:w="1215" w:type="pct"/>
            <w:tcBorders>
              <w:top w:val="nil"/>
              <w:left w:val="single" w:sz="4" w:space="0" w:color="auto"/>
              <w:bottom w:val="single" w:sz="4" w:space="0" w:color="auto"/>
              <w:right w:val="single" w:sz="4" w:space="0" w:color="auto"/>
            </w:tcBorders>
            <w:shd w:val="clear" w:color="auto" w:fill="FFFFFF"/>
            <w:vAlign w:val="center"/>
          </w:tcPr>
          <w:p w:rsidR="00793A32" w:rsidRPr="00792E53" w:rsidRDefault="00793A32" w:rsidP="00793A32">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«Социальная политика»</w:t>
            </w:r>
          </w:p>
        </w:tc>
        <w:tc>
          <w:tcPr>
            <w:tcW w:w="494"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10 00</w:t>
            </w:r>
          </w:p>
        </w:tc>
        <w:tc>
          <w:tcPr>
            <w:tcW w:w="719" w:type="pct"/>
            <w:tcBorders>
              <w:top w:val="single" w:sz="4" w:space="0" w:color="auto"/>
              <w:left w:val="single" w:sz="4" w:space="0" w:color="auto"/>
              <w:bottom w:val="single" w:sz="4" w:space="0" w:color="auto"/>
              <w:right w:val="single" w:sz="4" w:space="0" w:color="auto"/>
            </w:tcBorders>
          </w:tcPr>
          <w:p w:rsidR="00793A32" w:rsidRDefault="00793A32" w:rsidP="00793A32">
            <w:pPr>
              <w:spacing w:after="0" w:line="240" w:lineRule="auto"/>
              <w:ind w:left="-57"/>
              <w:jc w:val="center"/>
              <w:rPr>
                <w:rFonts w:ascii="Times New Roman" w:hAnsi="Times New Roman" w:cs="Times New Roman"/>
                <w:sz w:val="20"/>
                <w:szCs w:val="20"/>
              </w:rPr>
            </w:pPr>
          </w:p>
          <w:p w:rsidR="00793A32"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130,6</w:t>
            </w:r>
          </w:p>
        </w:tc>
        <w:tc>
          <w:tcPr>
            <w:tcW w:w="719" w:type="pct"/>
            <w:tcBorders>
              <w:top w:val="single" w:sz="4" w:space="0" w:color="auto"/>
              <w:left w:val="single" w:sz="4" w:space="0" w:color="auto"/>
              <w:bottom w:val="single" w:sz="4" w:space="0" w:color="auto"/>
              <w:right w:val="single" w:sz="4" w:space="0" w:color="auto"/>
            </w:tcBorders>
            <w:vAlign w:val="center"/>
          </w:tcPr>
          <w:p w:rsidR="00793A32" w:rsidRDefault="00793A32" w:rsidP="00793A32">
            <w:pPr>
              <w:spacing w:after="0" w:line="240" w:lineRule="auto"/>
              <w:ind w:left="-57"/>
              <w:jc w:val="center"/>
              <w:rPr>
                <w:rFonts w:ascii="Times New Roman" w:hAnsi="Times New Roman" w:cs="Times New Roman"/>
                <w:sz w:val="20"/>
                <w:szCs w:val="20"/>
              </w:rPr>
            </w:pPr>
          </w:p>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25,0</w:t>
            </w:r>
          </w:p>
        </w:tc>
        <w:tc>
          <w:tcPr>
            <w:tcW w:w="720" w:type="pct"/>
            <w:tcBorders>
              <w:top w:val="single" w:sz="4" w:space="0" w:color="auto"/>
              <w:left w:val="nil"/>
              <w:bottom w:val="single" w:sz="4" w:space="0" w:color="auto"/>
              <w:right w:val="single" w:sz="4" w:space="0" w:color="auto"/>
            </w:tcBorders>
            <w:vAlign w:val="center"/>
          </w:tcPr>
          <w:p w:rsidR="00793A32" w:rsidRDefault="00793A32" w:rsidP="00793A32">
            <w:pPr>
              <w:spacing w:after="0" w:line="240" w:lineRule="auto"/>
              <w:ind w:left="-57"/>
              <w:jc w:val="center"/>
              <w:rPr>
                <w:rFonts w:ascii="Times New Roman" w:hAnsi="Times New Roman" w:cs="Times New Roman"/>
                <w:sz w:val="20"/>
                <w:szCs w:val="20"/>
              </w:rPr>
            </w:pPr>
          </w:p>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203,0</w:t>
            </w:r>
          </w:p>
        </w:tc>
        <w:tc>
          <w:tcPr>
            <w:tcW w:w="775" w:type="pct"/>
            <w:tcBorders>
              <w:top w:val="nil"/>
              <w:left w:val="nil"/>
              <w:bottom w:val="single" w:sz="4" w:space="0" w:color="auto"/>
              <w:right w:val="single" w:sz="4" w:space="0" w:color="auto"/>
            </w:tcBorders>
            <w:noWrap/>
            <w:vAlign w:val="center"/>
          </w:tcPr>
          <w:p w:rsidR="00793A32" w:rsidRDefault="00793A32" w:rsidP="00793A32">
            <w:pPr>
              <w:spacing w:after="0" w:line="240" w:lineRule="auto"/>
              <w:ind w:left="-57"/>
              <w:jc w:val="center"/>
              <w:rPr>
                <w:rFonts w:ascii="Times New Roman" w:hAnsi="Times New Roman" w:cs="Times New Roman"/>
                <w:sz w:val="20"/>
                <w:szCs w:val="20"/>
              </w:rPr>
            </w:pPr>
          </w:p>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15,7</w:t>
            </w:r>
          </w:p>
        </w:tc>
        <w:tc>
          <w:tcPr>
            <w:tcW w:w="357" w:type="pct"/>
            <w:tcBorders>
              <w:top w:val="single" w:sz="4" w:space="0" w:color="auto"/>
              <w:left w:val="nil"/>
              <w:bottom w:val="single" w:sz="4" w:space="0" w:color="auto"/>
              <w:right w:val="single" w:sz="4" w:space="0" w:color="auto"/>
            </w:tcBorders>
            <w:vAlign w:val="center"/>
          </w:tcPr>
          <w:p w:rsidR="00793A32" w:rsidRDefault="00793A32" w:rsidP="00793A32">
            <w:pPr>
              <w:spacing w:after="0" w:line="240" w:lineRule="auto"/>
              <w:ind w:left="-57"/>
              <w:jc w:val="center"/>
              <w:rPr>
                <w:rFonts w:ascii="Times New Roman" w:hAnsi="Times New Roman" w:cs="Times New Roman"/>
                <w:sz w:val="20"/>
                <w:szCs w:val="20"/>
              </w:rPr>
            </w:pPr>
          </w:p>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7,7</w:t>
            </w:r>
          </w:p>
        </w:tc>
      </w:tr>
      <w:tr w:rsidR="00793A32" w:rsidRPr="00792E53" w:rsidTr="00793A32">
        <w:trPr>
          <w:trHeight w:val="324"/>
        </w:trPr>
        <w:tc>
          <w:tcPr>
            <w:tcW w:w="1215" w:type="pct"/>
            <w:tcBorders>
              <w:top w:val="nil"/>
              <w:left w:val="single" w:sz="4" w:space="0" w:color="auto"/>
              <w:bottom w:val="single" w:sz="4" w:space="0" w:color="auto"/>
              <w:right w:val="single" w:sz="4" w:space="0" w:color="auto"/>
            </w:tcBorders>
            <w:shd w:val="clear" w:color="auto" w:fill="FFFFFF"/>
            <w:vAlign w:val="center"/>
          </w:tcPr>
          <w:p w:rsidR="00793A32" w:rsidRPr="00792E53" w:rsidRDefault="00793A32" w:rsidP="00793A32">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«Физическая культура и спорт»</w:t>
            </w:r>
          </w:p>
        </w:tc>
        <w:tc>
          <w:tcPr>
            <w:tcW w:w="494"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11 00</w:t>
            </w:r>
          </w:p>
        </w:tc>
        <w:tc>
          <w:tcPr>
            <w:tcW w:w="719" w:type="pct"/>
            <w:tcBorders>
              <w:top w:val="single" w:sz="4" w:space="0" w:color="auto"/>
              <w:left w:val="single" w:sz="4" w:space="0" w:color="auto"/>
              <w:bottom w:val="single" w:sz="4" w:space="0" w:color="auto"/>
              <w:right w:val="single" w:sz="4" w:space="0" w:color="auto"/>
            </w:tcBorders>
          </w:tcPr>
          <w:p w:rsidR="00793A32"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w:t>
            </w:r>
          </w:p>
        </w:tc>
        <w:tc>
          <w:tcPr>
            <w:tcW w:w="719" w:type="pct"/>
            <w:tcBorders>
              <w:top w:val="single" w:sz="4" w:space="0" w:color="auto"/>
              <w:left w:val="single" w:sz="4" w:space="0" w:color="auto"/>
              <w:bottom w:val="single" w:sz="4" w:space="0" w:color="auto"/>
              <w:right w:val="single" w:sz="4" w:space="0" w:color="auto"/>
            </w:tcBorders>
            <w:vAlign w:val="center"/>
          </w:tcPr>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w:t>
            </w:r>
          </w:p>
        </w:tc>
        <w:tc>
          <w:tcPr>
            <w:tcW w:w="720"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5,0</w:t>
            </w:r>
          </w:p>
        </w:tc>
        <w:tc>
          <w:tcPr>
            <w:tcW w:w="775" w:type="pct"/>
            <w:tcBorders>
              <w:top w:val="nil"/>
              <w:left w:val="nil"/>
              <w:bottom w:val="single" w:sz="4" w:space="0" w:color="auto"/>
              <w:right w:val="single" w:sz="4" w:space="0" w:color="auto"/>
            </w:tcBorders>
            <w:noWrap/>
            <w:vAlign w:val="center"/>
          </w:tcPr>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w:t>
            </w:r>
          </w:p>
        </w:tc>
        <w:tc>
          <w:tcPr>
            <w:tcW w:w="357" w:type="pct"/>
            <w:tcBorders>
              <w:top w:val="single" w:sz="4" w:space="0" w:color="auto"/>
              <w:left w:val="nil"/>
              <w:bottom w:val="single" w:sz="4" w:space="0" w:color="auto"/>
              <w:right w:val="single" w:sz="4" w:space="0" w:color="auto"/>
            </w:tcBorders>
            <w:vAlign w:val="center"/>
          </w:tcPr>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w:t>
            </w:r>
          </w:p>
        </w:tc>
      </w:tr>
      <w:tr w:rsidR="00793A32" w:rsidRPr="00792E53" w:rsidTr="00793A32">
        <w:trPr>
          <w:trHeight w:val="387"/>
        </w:trPr>
        <w:tc>
          <w:tcPr>
            <w:tcW w:w="1215" w:type="pct"/>
            <w:tcBorders>
              <w:top w:val="single" w:sz="4" w:space="0" w:color="auto"/>
              <w:left w:val="single" w:sz="4" w:space="0" w:color="auto"/>
              <w:bottom w:val="single" w:sz="4" w:space="0" w:color="auto"/>
              <w:right w:val="single" w:sz="4" w:space="0" w:color="auto"/>
            </w:tcBorders>
            <w:shd w:val="clear" w:color="auto" w:fill="FFFFFF"/>
            <w:vAlign w:val="center"/>
          </w:tcPr>
          <w:p w:rsidR="00793A32" w:rsidRPr="00792E53" w:rsidRDefault="00793A32" w:rsidP="00793A32">
            <w:pPr>
              <w:spacing w:after="0" w:line="240" w:lineRule="auto"/>
              <w:ind w:left="-57"/>
              <w:jc w:val="both"/>
              <w:rPr>
                <w:rFonts w:ascii="Times New Roman" w:hAnsi="Times New Roman" w:cs="Times New Roman"/>
                <w:sz w:val="20"/>
                <w:szCs w:val="20"/>
              </w:rPr>
            </w:pPr>
            <w:r w:rsidRPr="00792E53">
              <w:rPr>
                <w:rFonts w:ascii="Times New Roman" w:hAnsi="Times New Roman" w:cs="Times New Roman"/>
                <w:sz w:val="20"/>
                <w:szCs w:val="20"/>
              </w:rPr>
              <w:t>Итого:</w:t>
            </w:r>
          </w:p>
        </w:tc>
        <w:tc>
          <w:tcPr>
            <w:tcW w:w="494" w:type="pct"/>
            <w:tcBorders>
              <w:top w:val="single" w:sz="4" w:space="0" w:color="auto"/>
              <w:left w:val="single" w:sz="4" w:space="0" w:color="auto"/>
              <w:bottom w:val="single" w:sz="4" w:space="0" w:color="auto"/>
              <w:right w:val="single" w:sz="4" w:space="0" w:color="auto"/>
            </w:tcBorders>
          </w:tcPr>
          <w:p w:rsidR="00793A32" w:rsidRPr="00792E53" w:rsidRDefault="00793A32" w:rsidP="00793A32">
            <w:pPr>
              <w:spacing w:after="0" w:line="240" w:lineRule="auto"/>
              <w:ind w:left="-57"/>
              <w:jc w:val="center"/>
              <w:rPr>
                <w:rFonts w:ascii="Times New Roman" w:hAnsi="Times New Roman" w:cs="Times New Roman"/>
                <w:sz w:val="20"/>
                <w:szCs w:val="20"/>
              </w:rPr>
            </w:pPr>
          </w:p>
        </w:tc>
        <w:tc>
          <w:tcPr>
            <w:tcW w:w="719" w:type="pct"/>
            <w:tcBorders>
              <w:top w:val="single" w:sz="4" w:space="0" w:color="auto"/>
              <w:left w:val="single" w:sz="4" w:space="0" w:color="auto"/>
              <w:bottom w:val="single" w:sz="4" w:space="0" w:color="auto"/>
              <w:right w:val="single" w:sz="4" w:space="0" w:color="auto"/>
            </w:tcBorders>
          </w:tcPr>
          <w:p w:rsidR="00793A32" w:rsidRDefault="00793A32" w:rsidP="00793A32">
            <w:pPr>
              <w:spacing w:after="0" w:line="240" w:lineRule="auto"/>
              <w:ind w:left="-57"/>
              <w:jc w:val="center"/>
              <w:rPr>
                <w:rFonts w:ascii="Times New Roman" w:hAnsi="Times New Roman" w:cs="Times New Roman"/>
                <w:sz w:val="20"/>
                <w:szCs w:val="20"/>
              </w:rPr>
            </w:pPr>
          </w:p>
          <w:p w:rsidR="00793A32"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2118,6</w:t>
            </w:r>
          </w:p>
        </w:tc>
        <w:tc>
          <w:tcPr>
            <w:tcW w:w="719" w:type="pct"/>
            <w:tcBorders>
              <w:top w:val="single" w:sz="4" w:space="0" w:color="auto"/>
              <w:left w:val="single" w:sz="4" w:space="0" w:color="auto"/>
              <w:bottom w:val="single" w:sz="4" w:space="0" w:color="auto"/>
              <w:right w:val="single" w:sz="4" w:space="0" w:color="auto"/>
            </w:tcBorders>
            <w:vAlign w:val="center"/>
          </w:tcPr>
          <w:p w:rsidR="00793A32" w:rsidRDefault="00793A32" w:rsidP="00793A32">
            <w:pPr>
              <w:spacing w:after="0" w:line="240" w:lineRule="auto"/>
              <w:ind w:left="-57"/>
              <w:jc w:val="center"/>
              <w:rPr>
                <w:rFonts w:ascii="Times New Roman" w:hAnsi="Times New Roman" w:cs="Times New Roman"/>
                <w:sz w:val="20"/>
                <w:szCs w:val="20"/>
              </w:rPr>
            </w:pPr>
          </w:p>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2755,2</w:t>
            </w:r>
          </w:p>
        </w:tc>
        <w:tc>
          <w:tcPr>
            <w:tcW w:w="720" w:type="pct"/>
            <w:tcBorders>
              <w:top w:val="single" w:sz="4" w:space="0" w:color="auto"/>
              <w:left w:val="single" w:sz="4" w:space="0" w:color="auto"/>
              <w:bottom w:val="single" w:sz="4" w:space="0" w:color="auto"/>
              <w:right w:val="single" w:sz="4" w:space="0" w:color="auto"/>
            </w:tcBorders>
            <w:vAlign w:val="center"/>
          </w:tcPr>
          <w:p w:rsidR="00793A32" w:rsidRDefault="00793A32" w:rsidP="00793A32">
            <w:pPr>
              <w:spacing w:after="0" w:line="240" w:lineRule="auto"/>
              <w:ind w:left="-57"/>
              <w:jc w:val="center"/>
              <w:rPr>
                <w:rFonts w:ascii="Times New Roman" w:hAnsi="Times New Roman" w:cs="Times New Roman"/>
                <w:sz w:val="20"/>
                <w:szCs w:val="20"/>
              </w:rPr>
            </w:pPr>
          </w:p>
          <w:p w:rsidR="00793A32" w:rsidRPr="001218A2" w:rsidRDefault="00793A32" w:rsidP="00793A32">
            <w:pPr>
              <w:spacing w:after="0" w:line="240" w:lineRule="auto"/>
              <w:ind w:left="-57"/>
              <w:jc w:val="center"/>
              <w:rPr>
                <w:rFonts w:ascii="Times New Roman" w:hAnsi="Times New Roman" w:cs="Times New Roman"/>
                <w:sz w:val="20"/>
                <w:szCs w:val="20"/>
              </w:rPr>
            </w:pPr>
            <w:r w:rsidRPr="001218A2">
              <w:rPr>
                <w:rFonts w:ascii="Times New Roman" w:hAnsi="Times New Roman" w:cs="Times New Roman"/>
                <w:sz w:val="20"/>
                <w:szCs w:val="20"/>
              </w:rPr>
              <w:t>5547,3</w:t>
            </w:r>
          </w:p>
        </w:tc>
        <w:tc>
          <w:tcPr>
            <w:tcW w:w="775" w:type="pct"/>
            <w:tcBorders>
              <w:top w:val="single" w:sz="4" w:space="0" w:color="auto"/>
              <w:left w:val="single" w:sz="4" w:space="0" w:color="auto"/>
              <w:bottom w:val="single" w:sz="4" w:space="0" w:color="auto"/>
              <w:right w:val="single" w:sz="4" w:space="0" w:color="auto"/>
            </w:tcBorders>
            <w:noWrap/>
            <w:vAlign w:val="center"/>
          </w:tcPr>
          <w:p w:rsidR="00793A32" w:rsidRDefault="00793A32" w:rsidP="00793A32">
            <w:pPr>
              <w:spacing w:after="0" w:line="240" w:lineRule="auto"/>
              <w:ind w:left="-57"/>
              <w:jc w:val="center"/>
              <w:rPr>
                <w:rFonts w:ascii="Times New Roman" w:hAnsi="Times New Roman" w:cs="Times New Roman"/>
                <w:sz w:val="20"/>
                <w:szCs w:val="20"/>
              </w:rPr>
            </w:pPr>
          </w:p>
          <w:p w:rsidR="00793A32" w:rsidRPr="001218A2" w:rsidRDefault="00793A32" w:rsidP="00793A32">
            <w:pPr>
              <w:spacing w:after="0" w:line="240" w:lineRule="auto"/>
              <w:ind w:left="-57"/>
              <w:jc w:val="center"/>
              <w:rPr>
                <w:rFonts w:ascii="Times New Roman" w:hAnsi="Times New Roman" w:cs="Times New Roman"/>
                <w:sz w:val="20"/>
                <w:szCs w:val="20"/>
              </w:rPr>
            </w:pPr>
            <w:r w:rsidRPr="001218A2">
              <w:rPr>
                <w:rFonts w:ascii="Times New Roman" w:hAnsi="Times New Roman" w:cs="Times New Roman"/>
                <w:sz w:val="20"/>
                <w:szCs w:val="20"/>
              </w:rPr>
              <w:t>155</w:t>
            </w:r>
            <w:r>
              <w:rPr>
                <w:rFonts w:ascii="Times New Roman" w:hAnsi="Times New Roman" w:cs="Times New Roman"/>
                <w:sz w:val="20"/>
                <w:szCs w:val="20"/>
              </w:rPr>
              <w:t>7,9</w:t>
            </w:r>
          </w:p>
        </w:tc>
        <w:tc>
          <w:tcPr>
            <w:tcW w:w="357" w:type="pct"/>
            <w:tcBorders>
              <w:top w:val="single" w:sz="4" w:space="0" w:color="auto"/>
              <w:left w:val="single" w:sz="4" w:space="0" w:color="auto"/>
              <w:bottom w:val="single" w:sz="4" w:space="0" w:color="auto"/>
              <w:right w:val="single" w:sz="4" w:space="0" w:color="auto"/>
            </w:tcBorders>
            <w:vAlign w:val="center"/>
          </w:tcPr>
          <w:p w:rsidR="00793A32" w:rsidRDefault="00793A32" w:rsidP="00793A32">
            <w:pPr>
              <w:spacing w:after="0" w:line="240" w:lineRule="auto"/>
              <w:ind w:left="-57"/>
              <w:jc w:val="center"/>
              <w:rPr>
                <w:rFonts w:ascii="Times New Roman" w:hAnsi="Times New Roman" w:cs="Times New Roman"/>
                <w:sz w:val="20"/>
                <w:szCs w:val="20"/>
              </w:rPr>
            </w:pPr>
          </w:p>
          <w:p w:rsidR="00793A32" w:rsidRPr="00792E53" w:rsidRDefault="00793A32" w:rsidP="00793A3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28,1</w:t>
            </w:r>
          </w:p>
        </w:tc>
      </w:tr>
    </w:tbl>
    <w:p w:rsidR="0096273C" w:rsidRDefault="0096273C" w:rsidP="00585C5D">
      <w:pPr>
        <w:spacing w:after="0" w:line="240" w:lineRule="auto"/>
        <w:ind w:firstLine="567"/>
        <w:jc w:val="both"/>
        <w:rPr>
          <w:rFonts w:ascii="Times New Roman" w:hAnsi="Times New Roman" w:cs="Times New Roman"/>
          <w:bCs/>
          <w:sz w:val="24"/>
          <w:szCs w:val="20"/>
        </w:rPr>
      </w:pPr>
    </w:p>
    <w:p w:rsidR="00793A32" w:rsidRDefault="00793A32" w:rsidP="00585C5D">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0"/>
        </w:rPr>
        <w:t>Расходы, отраженные в отчете об исполнении бюджета соответствуют данным отраженным в форме 0503127.</w:t>
      </w:r>
    </w:p>
    <w:p w:rsidR="00585C5D" w:rsidRDefault="00793A32" w:rsidP="001624AD">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В расходной части бюджета сельского поселения наибольший удельный вес занимают расходы на реализацию общегосударственных вопросов, которые составили 76,6 %</w:t>
      </w:r>
      <w:r>
        <w:rPr>
          <w:rFonts w:ascii="Times New Roman" w:hAnsi="Times New Roman" w:cs="Times New Roman"/>
          <w:bCs/>
          <w:sz w:val="24"/>
          <w:szCs w:val="24"/>
        </w:rPr>
        <w:t xml:space="preserve">. По отношению к 2015 году расходы увеличились на </w:t>
      </w:r>
      <w:r w:rsidRPr="003C1B2F">
        <w:rPr>
          <w:rFonts w:ascii="Times New Roman" w:hAnsi="Times New Roman" w:cs="Times New Roman"/>
          <w:bCs/>
          <w:i/>
          <w:sz w:val="24"/>
          <w:szCs w:val="24"/>
        </w:rPr>
        <w:t>74,8 тыс. рублей</w:t>
      </w:r>
      <w:r>
        <w:rPr>
          <w:rFonts w:ascii="Times New Roman" w:hAnsi="Times New Roman" w:cs="Times New Roman"/>
          <w:bCs/>
          <w:sz w:val="24"/>
          <w:szCs w:val="24"/>
        </w:rPr>
        <w:t xml:space="preserve">, а против уровня прошлого года сократились на </w:t>
      </w:r>
      <w:r w:rsidRPr="003C1B2F">
        <w:rPr>
          <w:rFonts w:ascii="Times New Roman" w:hAnsi="Times New Roman" w:cs="Times New Roman"/>
          <w:bCs/>
          <w:i/>
          <w:sz w:val="24"/>
          <w:szCs w:val="24"/>
        </w:rPr>
        <w:t>42,5 тыс. рублей</w:t>
      </w:r>
      <w:r>
        <w:rPr>
          <w:rFonts w:ascii="Times New Roman" w:hAnsi="Times New Roman" w:cs="Times New Roman"/>
          <w:bCs/>
          <w:sz w:val="24"/>
          <w:szCs w:val="24"/>
        </w:rPr>
        <w:t xml:space="preserve">. Основная доля расходов - 98,7% приходится по </w:t>
      </w:r>
      <w:r w:rsidR="003C1B2F">
        <w:rPr>
          <w:rFonts w:ascii="Times New Roman" w:hAnsi="Times New Roman" w:cs="Times New Roman"/>
          <w:bCs/>
          <w:sz w:val="24"/>
          <w:szCs w:val="24"/>
        </w:rPr>
        <w:t xml:space="preserve">подразделу «Функционирование Правительства РФ, высших исполнительных органов государственной власти субъектов РФ, местных администраций» (расходы на обеспечение функционирования администрации сельского поселения). </w:t>
      </w:r>
    </w:p>
    <w:p w:rsidR="00585C5D" w:rsidRDefault="003957D9" w:rsidP="00585C5D">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В о</w:t>
      </w:r>
      <w:r w:rsidR="00585C5D" w:rsidRPr="00ED3045">
        <w:rPr>
          <w:rFonts w:ascii="Times New Roman" w:hAnsi="Times New Roman" w:cs="Times New Roman"/>
          <w:bCs/>
          <w:sz w:val="24"/>
          <w:szCs w:val="24"/>
        </w:rPr>
        <w:t>тчетном периода не производились расходы, предусмотренные в бюджете сельского поселения на реализацию мероприятий в области национальной безопасности и правоохранительной деятельности</w:t>
      </w:r>
      <w:r w:rsidR="001624AD">
        <w:rPr>
          <w:rFonts w:ascii="Times New Roman" w:hAnsi="Times New Roman" w:cs="Times New Roman"/>
          <w:bCs/>
          <w:sz w:val="24"/>
          <w:szCs w:val="24"/>
        </w:rPr>
        <w:t>.</w:t>
      </w:r>
      <w:proofErr w:type="gramEnd"/>
    </w:p>
    <w:p w:rsidR="005F0537" w:rsidRDefault="00681466" w:rsidP="00681466">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В бюджете сельского поселения на 2017 год предусмотрены расходы на реализацию  9 муниципальных программ, из них</w:t>
      </w:r>
      <w:r w:rsidR="005F0537">
        <w:rPr>
          <w:rFonts w:ascii="Times New Roman" w:hAnsi="Times New Roman" w:cs="Times New Roman"/>
          <w:bCs/>
          <w:sz w:val="24"/>
          <w:szCs w:val="20"/>
        </w:rPr>
        <w:t>:</w:t>
      </w:r>
    </w:p>
    <w:p w:rsidR="00681466" w:rsidRDefault="00681466" w:rsidP="00681466">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915B90">
        <w:rPr>
          <w:rFonts w:ascii="Times New Roman" w:hAnsi="Times New Roman" w:cs="Times New Roman"/>
          <w:bCs/>
          <w:sz w:val="24"/>
          <w:szCs w:val="20"/>
        </w:rPr>
        <w:t xml:space="preserve">4 </w:t>
      </w:r>
      <w:r>
        <w:rPr>
          <w:rFonts w:ascii="Times New Roman" w:hAnsi="Times New Roman" w:cs="Times New Roman"/>
          <w:bCs/>
          <w:sz w:val="24"/>
          <w:szCs w:val="20"/>
        </w:rPr>
        <w:t>муниципальные программы сельского поселения:</w:t>
      </w:r>
    </w:p>
    <w:p w:rsidR="00681466" w:rsidRDefault="00681466" w:rsidP="00681466">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«Совершенствование системы управления органами местного самоуправления сельского поселения «Деревня </w:t>
      </w:r>
      <w:proofErr w:type="spellStart"/>
      <w:r>
        <w:rPr>
          <w:rFonts w:ascii="Times New Roman" w:hAnsi="Times New Roman" w:cs="Times New Roman"/>
          <w:bCs/>
          <w:sz w:val="24"/>
          <w:szCs w:val="20"/>
        </w:rPr>
        <w:t>Игнатовка</w:t>
      </w:r>
      <w:proofErr w:type="spellEnd"/>
      <w:r>
        <w:rPr>
          <w:rFonts w:ascii="Times New Roman" w:hAnsi="Times New Roman" w:cs="Times New Roman"/>
          <w:bCs/>
          <w:sz w:val="24"/>
          <w:szCs w:val="20"/>
        </w:rPr>
        <w:t xml:space="preserve">» с годовым объемом финансирования в размере </w:t>
      </w:r>
      <w:r w:rsidRPr="00236850">
        <w:rPr>
          <w:rFonts w:ascii="Times New Roman" w:hAnsi="Times New Roman" w:cs="Times New Roman"/>
          <w:bCs/>
          <w:i/>
          <w:sz w:val="24"/>
          <w:szCs w:val="20"/>
        </w:rPr>
        <w:t>2 227,7 тыс. рублей</w:t>
      </w:r>
      <w:r>
        <w:rPr>
          <w:rFonts w:ascii="Times New Roman" w:hAnsi="Times New Roman" w:cs="Times New Roman"/>
          <w:bCs/>
          <w:i/>
          <w:sz w:val="24"/>
          <w:szCs w:val="20"/>
        </w:rPr>
        <w:t xml:space="preserve"> </w:t>
      </w:r>
      <w:r w:rsidRPr="009B3E42">
        <w:rPr>
          <w:rFonts w:ascii="Times New Roman" w:hAnsi="Times New Roman" w:cs="Times New Roman"/>
          <w:bCs/>
          <w:sz w:val="24"/>
          <w:szCs w:val="20"/>
        </w:rPr>
        <w:t>(</w:t>
      </w:r>
      <w:r>
        <w:rPr>
          <w:rFonts w:ascii="Times New Roman" w:hAnsi="Times New Roman" w:cs="Times New Roman"/>
          <w:bCs/>
          <w:sz w:val="24"/>
          <w:szCs w:val="20"/>
        </w:rPr>
        <w:t>исполнение  за 1 полугодие составило 1178,9 тыс. рублей, или 53,0%);</w:t>
      </w:r>
    </w:p>
    <w:p w:rsidR="00681466" w:rsidRDefault="00681466" w:rsidP="00681466">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«Безопасность жизнедеятельности на территории сельского поселения деревня «</w:t>
      </w:r>
      <w:proofErr w:type="spellStart"/>
      <w:r>
        <w:rPr>
          <w:rFonts w:ascii="Times New Roman" w:hAnsi="Times New Roman" w:cs="Times New Roman"/>
          <w:bCs/>
          <w:sz w:val="24"/>
          <w:szCs w:val="20"/>
        </w:rPr>
        <w:t>Игнатовка</w:t>
      </w:r>
      <w:proofErr w:type="spellEnd"/>
      <w:r>
        <w:rPr>
          <w:rFonts w:ascii="Times New Roman" w:hAnsi="Times New Roman" w:cs="Times New Roman"/>
          <w:bCs/>
          <w:sz w:val="24"/>
          <w:szCs w:val="20"/>
        </w:rPr>
        <w:t xml:space="preserve">» с годовым объемом финансирования в размере </w:t>
      </w:r>
      <w:r w:rsidRPr="00BB2D5D">
        <w:rPr>
          <w:rFonts w:ascii="Times New Roman" w:hAnsi="Times New Roman" w:cs="Times New Roman"/>
          <w:bCs/>
          <w:i/>
          <w:sz w:val="24"/>
          <w:szCs w:val="20"/>
        </w:rPr>
        <w:t>250,0 тыс. рублей</w:t>
      </w:r>
      <w:r>
        <w:rPr>
          <w:rFonts w:ascii="Times New Roman" w:hAnsi="Times New Roman" w:cs="Times New Roman"/>
          <w:bCs/>
          <w:sz w:val="24"/>
          <w:szCs w:val="20"/>
        </w:rPr>
        <w:t>;</w:t>
      </w:r>
    </w:p>
    <w:p w:rsidR="005632C3" w:rsidRDefault="005632C3" w:rsidP="005632C3">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«Благоустройство на территории сельского поселения «Деревня </w:t>
      </w:r>
      <w:proofErr w:type="spellStart"/>
      <w:r>
        <w:rPr>
          <w:rFonts w:ascii="Times New Roman" w:hAnsi="Times New Roman" w:cs="Times New Roman"/>
          <w:bCs/>
          <w:sz w:val="24"/>
          <w:szCs w:val="20"/>
        </w:rPr>
        <w:t>Игнатовка</w:t>
      </w:r>
      <w:proofErr w:type="spellEnd"/>
      <w:r>
        <w:rPr>
          <w:rFonts w:ascii="Times New Roman" w:hAnsi="Times New Roman" w:cs="Times New Roman"/>
          <w:bCs/>
          <w:sz w:val="24"/>
          <w:szCs w:val="20"/>
        </w:rPr>
        <w:t xml:space="preserve">» с объемом финансирования в размере </w:t>
      </w:r>
      <w:r w:rsidRPr="009C2DAB">
        <w:rPr>
          <w:rFonts w:ascii="Times New Roman" w:hAnsi="Times New Roman" w:cs="Times New Roman"/>
          <w:bCs/>
          <w:i/>
          <w:sz w:val="24"/>
          <w:szCs w:val="20"/>
        </w:rPr>
        <w:t>205,0 тыс. рублей</w:t>
      </w:r>
      <w:r>
        <w:rPr>
          <w:rFonts w:ascii="Times New Roman" w:hAnsi="Times New Roman" w:cs="Times New Roman"/>
          <w:bCs/>
          <w:sz w:val="24"/>
          <w:szCs w:val="20"/>
        </w:rPr>
        <w:t xml:space="preserve">. За отчетный период расходы по благоустройству территорий сельского поселения составили в сумме </w:t>
      </w:r>
      <w:r w:rsidRPr="009C2DAB">
        <w:rPr>
          <w:rFonts w:ascii="Times New Roman" w:hAnsi="Times New Roman" w:cs="Times New Roman"/>
          <w:bCs/>
          <w:i/>
          <w:sz w:val="24"/>
          <w:szCs w:val="20"/>
        </w:rPr>
        <w:t>136,5 тыс. рублей</w:t>
      </w:r>
      <w:r>
        <w:rPr>
          <w:rFonts w:ascii="Times New Roman" w:hAnsi="Times New Roman" w:cs="Times New Roman"/>
          <w:bCs/>
          <w:sz w:val="24"/>
          <w:szCs w:val="20"/>
        </w:rPr>
        <w:t>, или 66,6%;</w:t>
      </w:r>
    </w:p>
    <w:p w:rsidR="005632C3" w:rsidRDefault="005632C3"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Социальная поддержка граждан сельского поселения «Деревня </w:t>
      </w:r>
      <w:proofErr w:type="spellStart"/>
      <w:r>
        <w:rPr>
          <w:rFonts w:ascii="Times New Roman" w:hAnsi="Times New Roman" w:cs="Times New Roman"/>
          <w:bCs/>
          <w:sz w:val="24"/>
          <w:szCs w:val="20"/>
        </w:rPr>
        <w:t>Игнатовка</w:t>
      </w:r>
      <w:proofErr w:type="spellEnd"/>
      <w:r>
        <w:rPr>
          <w:rFonts w:ascii="Times New Roman" w:hAnsi="Times New Roman" w:cs="Times New Roman"/>
          <w:bCs/>
          <w:sz w:val="24"/>
          <w:szCs w:val="20"/>
        </w:rPr>
        <w:t xml:space="preserve">» с объемом финансирования в размере </w:t>
      </w:r>
      <w:r w:rsidRPr="009C2DAB">
        <w:rPr>
          <w:rFonts w:ascii="Times New Roman" w:hAnsi="Times New Roman" w:cs="Times New Roman"/>
          <w:bCs/>
          <w:i/>
          <w:sz w:val="24"/>
          <w:szCs w:val="20"/>
        </w:rPr>
        <w:t>203,0 тыс. рублей</w:t>
      </w:r>
      <w:r>
        <w:rPr>
          <w:rFonts w:ascii="Times New Roman" w:hAnsi="Times New Roman" w:cs="Times New Roman"/>
          <w:bCs/>
          <w:sz w:val="24"/>
          <w:szCs w:val="20"/>
        </w:rPr>
        <w:t xml:space="preserve"> (исполнение за отчетный период составило всего лишь на </w:t>
      </w:r>
      <w:r w:rsidRPr="00915B90">
        <w:rPr>
          <w:rFonts w:ascii="Times New Roman" w:hAnsi="Times New Roman" w:cs="Times New Roman"/>
          <w:bCs/>
          <w:i/>
          <w:sz w:val="24"/>
          <w:szCs w:val="20"/>
        </w:rPr>
        <w:t>15,7 тыс. рублей</w:t>
      </w:r>
      <w:r>
        <w:rPr>
          <w:rFonts w:ascii="Times New Roman" w:hAnsi="Times New Roman" w:cs="Times New Roman"/>
          <w:bCs/>
          <w:sz w:val="24"/>
          <w:szCs w:val="20"/>
        </w:rPr>
        <w:t>, или 7,7%)</w:t>
      </w:r>
      <w:r w:rsidR="0096273C">
        <w:rPr>
          <w:rFonts w:ascii="Times New Roman" w:hAnsi="Times New Roman" w:cs="Times New Roman"/>
          <w:bCs/>
          <w:sz w:val="24"/>
          <w:szCs w:val="20"/>
        </w:rPr>
        <w:t>;</w:t>
      </w:r>
    </w:p>
    <w:p w:rsidR="0096273C" w:rsidRDefault="00915B90" w:rsidP="0096273C">
      <w:pPr>
        <w:spacing w:after="0" w:line="240" w:lineRule="auto"/>
        <w:ind w:firstLine="567"/>
        <w:jc w:val="both"/>
        <w:rPr>
          <w:rFonts w:ascii="Times New Roman" w:hAnsi="Times New Roman" w:cs="Times New Roman"/>
          <w:bCs/>
          <w:sz w:val="24"/>
          <w:szCs w:val="20"/>
        </w:rPr>
      </w:pPr>
      <w:proofErr w:type="gramStart"/>
      <w:r>
        <w:rPr>
          <w:rFonts w:ascii="Times New Roman" w:hAnsi="Times New Roman" w:cs="Times New Roman"/>
          <w:bCs/>
          <w:sz w:val="24"/>
          <w:szCs w:val="20"/>
        </w:rPr>
        <w:lastRenderedPageBreak/>
        <w:t xml:space="preserve">5 </w:t>
      </w:r>
      <w:r w:rsidR="0096273C">
        <w:rPr>
          <w:rFonts w:ascii="Times New Roman" w:hAnsi="Times New Roman" w:cs="Times New Roman"/>
          <w:bCs/>
          <w:sz w:val="24"/>
          <w:szCs w:val="20"/>
        </w:rPr>
        <w:t>муниципальны</w:t>
      </w:r>
      <w:r>
        <w:rPr>
          <w:rFonts w:ascii="Times New Roman" w:hAnsi="Times New Roman" w:cs="Times New Roman"/>
          <w:bCs/>
          <w:sz w:val="24"/>
          <w:szCs w:val="20"/>
        </w:rPr>
        <w:t>х</w:t>
      </w:r>
      <w:r w:rsidR="0096273C">
        <w:rPr>
          <w:rFonts w:ascii="Times New Roman" w:hAnsi="Times New Roman" w:cs="Times New Roman"/>
          <w:bCs/>
          <w:sz w:val="24"/>
          <w:szCs w:val="20"/>
        </w:rPr>
        <w:t xml:space="preserve"> программ района, реализуемые на территории сельского поселения:</w:t>
      </w:r>
      <w:proofErr w:type="gramEnd"/>
    </w:p>
    <w:p w:rsidR="00681466" w:rsidRDefault="00681466"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«Развитие дорожного хозяйства в </w:t>
      </w:r>
      <w:proofErr w:type="spellStart"/>
      <w:r>
        <w:rPr>
          <w:rFonts w:ascii="Times New Roman" w:hAnsi="Times New Roman" w:cs="Times New Roman"/>
          <w:bCs/>
          <w:sz w:val="24"/>
          <w:szCs w:val="20"/>
        </w:rPr>
        <w:t>Людиновском</w:t>
      </w:r>
      <w:proofErr w:type="spellEnd"/>
      <w:r>
        <w:rPr>
          <w:rFonts w:ascii="Times New Roman" w:hAnsi="Times New Roman" w:cs="Times New Roman"/>
          <w:bCs/>
          <w:sz w:val="24"/>
          <w:szCs w:val="20"/>
        </w:rPr>
        <w:t xml:space="preserve"> районе» с годовым объемом финансирования в размере </w:t>
      </w:r>
      <w:r w:rsidRPr="00CD29E0">
        <w:rPr>
          <w:rFonts w:ascii="Times New Roman" w:hAnsi="Times New Roman" w:cs="Times New Roman"/>
          <w:bCs/>
          <w:i/>
          <w:sz w:val="24"/>
          <w:szCs w:val="20"/>
        </w:rPr>
        <w:t>450,0 тыс. рублей</w:t>
      </w:r>
      <w:r>
        <w:rPr>
          <w:rFonts w:ascii="Times New Roman" w:hAnsi="Times New Roman" w:cs="Times New Roman"/>
          <w:bCs/>
          <w:sz w:val="24"/>
          <w:szCs w:val="20"/>
        </w:rPr>
        <w:t>;</w:t>
      </w:r>
    </w:p>
    <w:p w:rsidR="00681466" w:rsidRDefault="00681466"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«Обеспечение доступным и комфортным жильем и коммунальными услугами населения</w:t>
      </w:r>
      <w:r w:rsidR="005632C3">
        <w:rPr>
          <w:rFonts w:ascii="Times New Roman" w:hAnsi="Times New Roman" w:cs="Times New Roman"/>
          <w:bCs/>
          <w:sz w:val="24"/>
          <w:szCs w:val="20"/>
        </w:rPr>
        <w:t xml:space="preserve"> </w:t>
      </w:r>
      <w:proofErr w:type="spellStart"/>
      <w:proofErr w:type="gramStart"/>
      <w:r w:rsidR="005632C3">
        <w:rPr>
          <w:rFonts w:ascii="Times New Roman" w:hAnsi="Times New Roman" w:cs="Times New Roman"/>
          <w:bCs/>
          <w:sz w:val="24"/>
          <w:szCs w:val="20"/>
        </w:rPr>
        <w:t>населения</w:t>
      </w:r>
      <w:proofErr w:type="spellEnd"/>
      <w:proofErr w:type="gramEnd"/>
      <w:r w:rsidR="005632C3">
        <w:rPr>
          <w:rFonts w:ascii="Times New Roman" w:hAnsi="Times New Roman" w:cs="Times New Roman"/>
          <w:bCs/>
          <w:sz w:val="24"/>
          <w:szCs w:val="20"/>
        </w:rPr>
        <w:t xml:space="preserve"> </w:t>
      </w:r>
      <w:proofErr w:type="spellStart"/>
      <w:r w:rsidR="005632C3">
        <w:rPr>
          <w:rFonts w:ascii="Times New Roman" w:hAnsi="Times New Roman" w:cs="Times New Roman"/>
          <w:bCs/>
          <w:sz w:val="24"/>
          <w:szCs w:val="20"/>
        </w:rPr>
        <w:t>Людиновского</w:t>
      </w:r>
      <w:proofErr w:type="spellEnd"/>
      <w:r w:rsidR="005632C3">
        <w:rPr>
          <w:rFonts w:ascii="Times New Roman" w:hAnsi="Times New Roman" w:cs="Times New Roman"/>
          <w:bCs/>
          <w:sz w:val="24"/>
          <w:szCs w:val="20"/>
        </w:rPr>
        <w:t xml:space="preserve"> района</w:t>
      </w:r>
      <w:r>
        <w:rPr>
          <w:rFonts w:ascii="Times New Roman" w:hAnsi="Times New Roman" w:cs="Times New Roman"/>
          <w:bCs/>
          <w:sz w:val="24"/>
          <w:szCs w:val="20"/>
        </w:rPr>
        <w:t xml:space="preserve">» с объемом финансирования в размере </w:t>
      </w:r>
      <w:r w:rsidRPr="00CD29E0">
        <w:rPr>
          <w:rFonts w:ascii="Times New Roman" w:hAnsi="Times New Roman" w:cs="Times New Roman"/>
          <w:bCs/>
          <w:i/>
          <w:sz w:val="24"/>
          <w:szCs w:val="20"/>
        </w:rPr>
        <w:t>135,0 тыс. рублей</w:t>
      </w:r>
      <w:r>
        <w:rPr>
          <w:rFonts w:ascii="Times New Roman" w:hAnsi="Times New Roman" w:cs="Times New Roman"/>
          <w:bCs/>
          <w:sz w:val="24"/>
          <w:szCs w:val="20"/>
        </w:rPr>
        <w:t>;</w:t>
      </w:r>
    </w:p>
    <w:p w:rsidR="00681466" w:rsidRDefault="00681466"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«Повышение  эффективности использования топливно-энергетических ресурсов в </w:t>
      </w:r>
      <w:proofErr w:type="spellStart"/>
      <w:r>
        <w:rPr>
          <w:rFonts w:ascii="Times New Roman" w:hAnsi="Times New Roman" w:cs="Times New Roman"/>
          <w:bCs/>
          <w:sz w:val="24"/>
          <w:szCs w:val="20"/>
        </w:rPr>
        <w:t>Людиновском</w:t>
      </w:r>
      <w:proofErr w:type="spellEnd"/>
      <w:r>
        <w:rPr>
          <w:rFonts w:ascii="Times New Roman" w:hAnsi="Times New Roman" w:cs="Times New Roman"/>
          <w:bCs/>
          <w:sz w:val="24"/>
          <w:szCs w:val="20"/>
        </w:rPr>
        <w:t xml:space="preserve"> районе» с объемом финансирования в размере </w:t>
      </w:r>
      <w:r w:rsidRPr="009C2DAB">
        <w:rPr>
          <w:rFonts w:ascii="Times New Roman" w:hAnsi="Times New Roman" w:cs="Times New Roman"/>
          <w:bCs/>
          <w:i/>
          <w:sz w:val="24"/>
          <w:szCs w:val="20"/>
        </w:rPr>
        <w:t>35,0 тыс. рублей</w:t>
      </w:r>
      <w:r>
        <w:rPr>
          <w:rFonts w:ascii="Times New Roman" w:hAnsi="Times New Roman" w:cs="Times New Roman"/>
          <w:bCs/>
          <w:sz w:val="24"/>
          <w:szCs w:val="20"/>
        </w:rPr>
        <w:t xml:space="preserve"> (за 1 полугодие расходы составили  в сумме </w:t>
      </w:r>
      <w:r w:rsidRPr="009C2DAB">
        <w:rPr>
          <w:rFonts w:ascii="Times New Roman" w:hAnsi="Times New Roman" w:cs="Times New Roman"/>
          <w:bCs/>
          <w:i/>
          <w:sz w:val="24"/>
          <w:szCs w:val="20"/>
        </w:rPr>
        <w:t>22,0 тыс. рублей</w:t>
      </w:r>
      <w:r>
        <w:rPr>
          <w:rFonts w:ascii="Times New Roman" w:hAnsi="Times New Roman" w:cs="Times New Roman"/>
          <w:bCs/>
          <w:sz w:val="24"/>
          <w:szCs w:val="20"/>
        </w:rPr>
        <w:t>);</w:t>
      </w:r>
    </w:p>
    <w:p w:rsidR="00681466" w:rsidRPr="00915B90" w:rsidRDefault="005632C3" w:rsidP="0096273C">
      <w:pPr>
        <w:spacing w:after="0" w:line="240" w:lineRule="auto"/>
        <w:ind w:firstLine="567"/>
        <w:jc w:val="both"/>
        <w:rPr>
          <w:rFonts w:ascii="Times New Roman" w:hAnsi="Times New Roman" w:cs="Times New Roman"/>
          <w:bCs/>
          <w:i/>
          <w:sz w:val="24"/>
          <w:szCs w:val="20"/>
        </w:rPr>
      </w:pPr>
      <w:r>
        <w:rPr>
          <w:rFonts w:ascii="Times New Roman" w:hAnsi="Times New Roman" w:cs="Times New Roman"/>
          <w:bCs/>
          <w:sz w:val="24"/>
          <w:szCs w:val="20"/>
        </w:rPr>
        <w:t xml:space="preserve"> </w:t>
      </w:r>
      <w:r w:rsidR="00681466">
        <w:rPr>
          <w:rFonts w:ascii="Times New Roman" w:hAnsi="Times New Roman" w:cs="Times New Roman"/>
          <w:bCs/>
          <w:sz w:val="24"/>
          <w:szCs w:val="20"/>
        </w:rPr>
        <w:t xml:space="preserve">«Развитие культуры в </w:t>
      </w:r>
      <w:proofErr w:type="spellStart"/>
      <w:r w:rsidR="00681466">
        <w:rPr>
          <w:rFonts w:ascii="Times New Roman" w:hAnsi="Times New Roman" w:cs="Times New Roman"/>
          <w:bCs/>
          <w:sz w:val="24"/>
          <w:szCs w:val="20"/>
        </w:rPr>
        <w:t>Людиновском</w:t>
      </w:r>
      <w:proofErr w:type="spellEnd"/>
      <w:r w:rsidR="00681466">
        <w:rPr>
          <w:rFonts w:ascii="Times New Roman" w:hAnsi="Times New Roman" w:cs="Times New Roman"/>
          <w:bCs/>
          <w:sz w:val="24"/>
          <w:szCs w:val="20"/>
        </w:rPr>
        <w:t xml:space="preserve"> районе» с объемом финансирования в размере </w:t>
      </w:r>
      <w:r w:rsidR="00681466" w:rsidRPr="00915B90">
        <w:rPr>
          <w:rFonts w:ascii="Times New Roman" w:hAnsi="Times New Roman" w:cs="Times New Roman"/>
          <w:bCs/>
          <w:i/>
          <w:sz w:val="24"/>
          <w:szCs w:val="20"/>
        </w:rPr>
        <w:t>1932,0 тыс. рублей;</w:t>
      </w:r>
    </w:p>
    <w:p w:rsidR="00681466" w:rsidRDefault="005632C3"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681466">
        <w:rPr>
          <w:rFonts w:ascii="Times New Roman" w:hAnsi="Times New Roman" w:cs="Times New Roman"/>
          <w:bCs/>
          <w:sz w:val="24"/>
          <w:szCs w:val="20"/>
        </w:rPr>
        <w:t xml:space="preserve">«Развитие физической культуры и спорта в </w:t>
      </w:r>
      <w:proofErr w:type="spellStart"/>
      <w:r w:rsidR="00681466">
        <w:rPr>
          <w:rFonts w:ascii="Times New Roman" w:hAnsi="Times New Roman" w:cs="Times New Roman"/>
          <w:bCs/>
          <w:sz w:val="24"/>
          <w:szCs w:val="20"/>
        </w:rPr>
        <w:t>Людиновском</w:t>
      </w:r>
      <w:proofErr w:type="spellEnd"/>
      <w:r w:rsidR="00681466">
        <w:rPr>
          <w:rFonts w:ascii="Times New Roman" w:hAnsi="Times New Roman" w:cs="Times New Roman"/>
          <w:bCs/>
          <w:sz w:val="24"/>
          <w:szCs w:val="20"/>
        </w:rPr>
        <w:t xml:space="preserve"> районе» с объемом финансирования в размере </w:t>
      </w:r>
      <w:r w:rsidR="00681466" w:rsidRPr="00CD29E0">
        <w:rPr>
          <w:rFonts w:ascii="Times New Roman" w:hAnsi="Times New Roman" w:cs="Times New Roman"/>
          <w:bCs/>
          <w:i/>
          <w:sz w:val="24"/>
          <w:szCs w:val="20"/>
        </w:rPr>
        <w:t>5,0 тыс. рублей</w:t>
      </w:r>
      <w:r w:rsidR="00681466">
        <w:rPr>
          <w:rFonts w:ascii="Times New Roman" w:hAnsi="Times New Roman" w:cs="Times New Roman"/>
          <w:bCs/>
          <w:sz w:val="24"/>
          <w:szCs w:val="20"/>
        </w:rPr>
        <w:t xml:space="preserve">. </w:t>
      </w:r>
    </w:p>
    <w:p w:rsidR="00681466" w:rsidRDefault="00681466" w:rsidP="0096273C">
      <w:pPr>
        <w:spacing w:after="0" w:line="240" w:lineRule="auto"/>
        <w:ind w:firstLine="567"/>
        <w:jc w:val="both"/>
        <w:rPr>
          <w:rFonts w:ascii="Times New Roman" w:hAnsi="Times New Roman" w:cs="Times New Roman"/>
          <w:bCs/>
          <w:sz w:val="24"/>
          <w:szCs w:val="20"/>
        </w:rPr>
      </w:pPr>
      <w:proofErr w:type="gramStart"/>
      <w:r>
        <w:rPr>
          <w:rFonts w:ascii="Times New Roman" w:hAnsi="Times New Roman" w:cs="Times New Roman"/>
          <w:bCs/>
          <w:sz w:val="24"/>
          <w:szCs w:val="20"/>
        </w:rPr>
        <w:t>Объемы финансирования</w:t>
      </w:r>
      <w:r w:rsidR="005F0537">
        <w:rPr>
          <w:rFonts w:ascii="Times New Roman" w:hAnsi="Times New Roman" w:cs="Times New Roman"/>
          <w:bCs/>
          <w:sz w:val="24"/>
          <w:szCs w:val="20"/>
        </w:rPr>
        <w:t>,</w:t>
      </w:r>
      <w:r>
        <w:rPr>
          <w:rFonts w:ascii="Times New Roman" w:hAnsi="Times New Roman" w:cs="Times New Roman"/>
          <w:bCs/>
          <w:sz w:val="24"/>
          <w:szCs w:val="20"/>
        </w:rPr>
        <w:t xml:space="preserve"> предусмотренные в программах «Безопасность жизнедеятельности на территории сельского поселения </w:t>
      </w:r>
      <w:r w:rsidR="00915B90">
        <w:rPr>
          <w:rFonts w:ascii="Times New Roman" w:hAnsi="Times New Roman" w:cs="Times New Roman"/>
          <w:bCs/>
          <w:sz w:val="24"/>
          <w:szCs w:val="20"/>
        </w:rPr>
        <w:t>«Д</w:t>
      </w:r>
      <w:r>
        <w:rPr>
          <w:rFonts w:ascii="Times New Roman" w:hAnsi="Times New Roman" w:cs="Times New Roman"/>
          <w:bCs/>
          <w:sz w:val="24"/>
          <w:szCs w:val="20"/>
        </w:rPr>
        <w:t>еревня «</w:t>
      </w:r>
      <w:proofErr w:type="spellStart"/>
      <w:r>
        <w:rPr>
          <w:rFonts w:ascii="Times New Roman" w:hAnsi="Times New Roman" w:cs="Times New Roman"/>
          <w:bCs/>
          <w:sz w:val="24"/>
          <w:szCs w:val="20"/>
        </w:rPr>
        <w:t>Игнатовка</w:t>
      </w:r>
      <w:proofErr w:type="spellEnd"/>
      <w:r>
        <w:rPr>
          <w:rFonts w:ascii="Times New Roman" w:hAnsi="Times New Roman" w:cs="Times New Roman"/>
          <w:bCs/>
          <w:sz w:val="24"/>
          <w:szCs w:val="20"/>
        </w:rPr>
        <w:t>»</w:t>
      </w:r>
      <w:r w:rsidR="005F0537">
        <w:rPr>
          <w:rFonts w:ascii="Times New Roman" w:hAnsi="Times New Roman" w:cs="Times New Roman"/>
          <w:bCs/>
          <w:sz w:val="24"/>
          <w:szCs w:val="20"/>
        </w:rPr>
        <w:t>,</w:t>
      </w:r>
      <w:r>
        <w:rPr>
          <w:rFonts w:ascii="Times New Roman" w:hAnsi="Times New Roman" w:cs="Times New Roman"/>
          <w:bCs/>
          <w:sz w:val="24"/>
          <w:szCs w:val="20"/>
        </w:rPr>
        <w:t xml:space="preserve"> «Благоустройство на территории сельского поселения «Деревня </w:t>
      </w:r>
      <w:proofErr w:type="spellStart"/>
      <w:r>
        <w:rPr>
          <w:rFonts w:ascii="Times New Roman" w:hAnsi="Times New Roman" w:cs="Times New Roman"/>
          <w:bCs/>
          <w:sz w:val="24"/>
          <w:szCs w:val="20"/>
        </w:rPr>
        <w:t>Игнатовка</w:t>
      </w:r>
      <w:proofErr w:type="spellEnd"/>
      <w:r>
        <w:rPr>
          <w:rFonts w:ascii="Times New Roman" w:hAnsi="Times New Roman" w:cs="Times New Roman"/>
          <w:bCs/>
          <w:sz w:val="24"/>
          <w:szCs w:val="20"/>
        </w:rPr>
        <w:t>»</w:t>
      </w:r>
      <w:r w:rsidR="003D7272">
        <w:rPr>
          <w:rFonts w:ascii="Times New Roman" w:hAnsi="Times New Roman" w:cs="Times New Roman"/>
          <w:bCs/>
          <w:sz w:val="24"/>
          <w:szCs w:val="20"/>
        </w:rPr>
        <w:t>,</w:t>
      </w:r>
      <w:r>
        <w:rPr>
          <w:rFonts w:ascii="Times New Roman" w:hAnsi="Times New Roman" w:cs="Times New Roman"/>
          <w:bCs/>
          <w:sz w:val="24"/>
          <w:szCs w:val="20"/>
        </w:rPr>
        <w:t xml:space="preserve"> </w:t>
      </w:r>
      <w:r w:rsidR="003D7272">
        <w:rPr>
          <w:rFonts w:ascii="Times New Roman" w:hAnsi="Times New Roman" w:cs="Times New Roman"/>
          <w:bCs/>
          <w:sz w:val="24"/>
          <w:szCs w:val="20"/>
        </w:rPr>
        <w:t xml:space="preserve">«Совершенствование системы управления органами местного самоуправления сельского поселения «Деревня </w:t>
      </w:r>
      <w:proofErr w:type="spellStart"/>
      <w:r w:rsidR="003D7272">
        <w:rPr>
          <w:rFonts w:ascii="Times New Roman" w:hAnsi="Times New Roman" w:cs="Times New Roman"/>
          <w:bCs/>
          <w:sz w:val="24"/>
          <w:szCs w:val="20"/>
        </w:rPr>
        <w:t>Игнатовка</w:t>
      </w:r>
      <w:proofErr w:type="spellEnd"/>
      <w:r w:rsidR="003D7272">
        <w:rPr>
          <w:rFonts w:ascii="Times New Roman" w:hAnsi="Times New Roman" w:cs="Times New Roman"/>
          <w:bCs/>
          <w:sz w:val="24"/>
          <w:szCs w:val="20"/>
        </w:rPr>
        <w:t xml:space="preserve">» </w:t>
      </w:r>
      <w:r>
        <w:rPr>
          <w:rFonts w:ascii="Times New Roman" w:hAnsi="Times New Roman" w:cs="Times New Roman"/>
          <w:bCs/>
          <w:sz w:val="24"/>
          <w:szCs w:val="20"/>
        </w:rPr>
        <w:t>соответствуют объемам финансирования предусмотренных в бюджете сельского поселения на 2017 год</w:t>
      </w:r>
      <w:r w:rsidR="005F0537">
        <w:rPr>
          <w:rFonts w:ascii="Times New Roman" w:hAnsi="Times New Roman" w:cs="Times New Roman"/>
          <w:bCs/>
          <w:sz w:val="24"/>
          <w:szCs w:val="20"/>
        </w:rPr>
        <w:t>.</w:t>
      </w:r>
      <w:proofErr w:type="gramEnd"/>
    </w:p>
    <w:p w:rsidR="005F0537" w:rsidRDefault="005F0537" w:rsidP="0096273C">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0"/>
        </w:rPr>
        <w:t xml:space="preserve">  Муниципальные программы рассчитаны на три финансовых года (2015-2017гг.)</w:t>
      </w:r>
    </w:p>
    <w:p w:rsidR="00681466" w:rsidRPr="001F18BD" w:rsidRDefault="00681466" w:rsidP="009627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В программах не предусмотрены объемные показатели, что не позволяет определять эффективность  и дать оценку исполнения муниципальных программ.</w:t>
      </w:r>
    </w:p>
    <w:p w:rsidR="00681466" w:rsidRDefault="00681466" w:rsidP="0096273C">
      <w:pPr>
        <w:autoSpaceDE w:val="0"/>
        <w:autoSpaceDN w:val="0"/>
        <w:adjustRightInd w:val="0"/>
        <w:spacing w:after="0" w:line="240" w:lineRule="auto"/>
        <w:ind w:firstLine="680"/>
        <w:jc w:val="both"/>
        <w:rPr>
          <w:rFonts w:ascii="Times New Roman" w:hAnsi="Times New Roman" w:cs="Times New Roman"/>
          <w:sz w:val="24"/>
          <w:szCs w:val="24"/>
        </w:rPr>
      </w:pPr>
      <w:r w:rsidRPr="001F18BD">
        <w:rPr>
          <w:rFonts w:ascii="Times New Roman" w:hAnsi="Times New Roman" w:cs="Times New Roman"/>
          <w:sz w:val="24"/>
          <w:szCs w:val="24"/>
        </w:rPr>
        <w:t xml:space="preserve">Отсутствие объемных показателей не позволяет проверить объективность определения объема потребности в бюджетных средствах необходимых для реализации мероприятий предусмотренных </w:t>
      </w:r>
      <w:r>
        <w:rPr>
          <w:rFonts w:ascii="Times New Roman" w:hAnsi="Times New Roman" w:cs="Times New Roman"/>
          <w:sz w:val="24"/>
          <w:szCs w:val="24"/>
        </w:rPr>
        <w:t xml:space="preserve"> в программах.</w:t>
      </w:r>
    </w:p>
    <w:p w:rsidR="00585C5D" w:rsidRPr="00ED3045" w:rsidRDefault="00585C5D" w:rsidP="0096273C">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В бюджете сельского поселения на 2017 год </w:t>
      </w:r>
      <w:r w:rsidR="00A30D05">
        <w:rPr>
          <w:rFonts w:ascii="Times New Roman" w:hAnsi="Times New Roman" w:cs="Times New Roman"/>
          <w:bCs/>
          <w:sz w:val="24"/>
          <w:szCs w:val="24"/>
        </w:rPr>
        <w:t xml:space="preserve">в </w:t>
      </w:r>
      <w:r w:rsidRPr="00ED3045">
        <w:rPr>
          <w:rFonts w:ascii="Times New Roman" w:hAnsi="Times New Roman" w:cs="Times New Roman"/>
          <w:bCs/>
          <w:sz w:val="24"/>
          <w:szCs w:val="24"/>
        </w:rPr>
        <w:t>муниципальной программ</w:t>
      </w:r>
      <w:r w:rsidR="00A30D05">
        <w:rPr>
          <w:rFonts w:ascii="Times New Roman" w:hAnsi="Times New Roman" w:cs="Times New Roman"/>
          <w:bCs/>
          <w:sz w:val="24"/>
          <w:szCs w:val="24"/>
        </w:rPr>
        <w:t>е</w:t>
      </w:r>
      <w:r w:rsidRPr="00ED3045">
        <w:rPr>
          <w:rFonts w:ascii="Times New Roman" w:hAnsi="Times New Roman" w:cs="Times New Roman"/>
          <w:bCs/>
          <w:sz w:val="24"/>
          <w:szCs w:val="24"/>
        </w:rPr>
        <w:t xml:space="preserve"> «Безопасность жизнедеятельности на территории сельского поселения «Деревня </w:t>
      </w:r>
      <w:proofErr w:type="spellStart"/>
      <w:r w:rsidRPr="00ED3045">
        <w:rPr>
          <w:rFonts w:ascii="Times New Roman" w:hAnsi="Times New Roman" w:cs="Times New Roman"/>
          <w:bCs/>
          <w:sz w:val="24"/>
          <w:szCs w:val="24"/>
        </w:rPr>
        <w:t>Игнатовка</w:t>
      </w:r>
      <w:proofErr w:type="spellEnd"/>
      <w:r w:rsidRPr="00ED3045">
        <w:rPr>
          <w:rFonts w:ascii="Times New Roman" w:hAnsi="Times New Roman" w:cs="Times New Roman"/>
          <w:bCs/>
          <w:sz w:val="24"/>
          <w:szCs w:val="24"/>
        </w:rPr>
        <w:t>» предусмотрены расходы на реализацию основных</w:t>
      </w:r>
      <w:r w:rsidR="00125EA2">
        <w:rPr>
          <w:rFonts w:ascii="Times New Roman" w:hAnsi="Times New Roman" w:cs="Times New Roman"/>
          <w:bCs/>
          <w:sz w:val="24"/>
          <w:szCs w:val="24"/>
        </w:rPr>
        <w:t xml:space="preserve"> </w:t>
      </w:r>
      <w:r w:rsidRPr="00ED3045">
        <w:rPr>
          <w:rFonts w:ascii="Times New Roman" w:hAnsi="Times New Roman" w:cs="Times New Roman"/>
          <w:bCs/>
          <w:sz w:val="24"/>
          <w:szCs w:val="24"/>
        </w:rPr>
        <w:t>мероприятий:</w:t>
      </w:r>
    </w:p>
    <w:p w:rsidR="00585C5D" w:rsidRPr="00ED3045" w:rsidRDefault="00585C5D" w:rsidP="0096273C">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 </w:t>
      </w:r>
      <w:r w:rsidR="006F167C">
        <w:rPr>
          <w:rFonts w:ascii="Times New Roman" w:hAnsi="Times New Roman" w:cs="Times New Roman"/>
          <w:bCs/>
          <w:sz w:val="24"/>
          <w:szCs w:val="24"/>
        </w:rPr>
        <w:t xml:space="preserve">- </w:t>
      </w:r>
      <w:proofErr w:type="spellStart"/>
      <w:r w:rsidRPr="00ED3045">
        <w:rPr>
          <w:rFonts w:ascii="Times New Roman" w:hAnsi="Times New Roman" w:cs="Times New Roman"/>
          <w:bCs/>
          <w:sz w:val="24"/>
          <w:szCs w:val="24"/>
        </w:rPr>
        <w:t>окашивание</w:t>
      </w:r>
      <w:proofErr w:type="spellEnd"/>
      <w:r w:rsidRPr="00ED3045">
        <w:rPr>
          <w:rFonts w:ascii="Times New Roman" w:hAnsi="Times New Roman" w:cs="Times New Roman"/>
          <w:bCs/>
          <w:sz w:val="24"/>
          <w:szCs w:val="24"/>
        </w:rPr>
        <w:t xml:space="preserve"> территорий сельского поселения в пожароопасный период </w:t>
      </w:r>
      <w:r w:rsidRPr="00A83E38">
        <w:rPr>
          <w:rFonts w:ascii="Times New Roman" w:hAnsi="Times New Roman" w:cs="Times New Roman"/>
          <w:bCs/>
          <w:i/>
          <w:sz w:val="24"/>
          <w:szCs w:val="24"/>
        </w:rPr>
        <w:t xml:space="preserve">60,0 тыс. </w:t>
      </w:r>
      <w:r w:rsidR="00A83E38" w:rsidRPr="00A83E38">
        <w:rPr>
          <w:rFonts w:ascii="Times New Roman" w:hAnsi="Times New Roman" w:cs="Times New Roman"/>
          <w:bCs/>
          <w:i/>
          <w:sz w:val="24"/>
          <w:szCs w:val="24"/>
        </w:rPr>
        <w:t>руб</w:t>
      </w:r>
      <w:r w:rsidR="00A83E38">
        <w:rPr>
          <w:rFonts w:ascii="Times New Roman" w:hAnsi="Times New Roman" w:cs="Times New Roman"/>
          <w:bCs/>
          <w:i/>
          <w:sz w:val="24"/>
          <w:szCs w:val="24"/>
        </w:rPr>
        <w:t>лей</w:t>
      </w:r>
      <w:r w:rsidR="00A83E38">
        <w:rPr>
          <w:rFonts w:ascii="Times New Roman" w:hAnsi="Times New Roman" w:cs="Times New Roman"/>
          <w:bCs/>
          <w:sz w:val="24"/>
          <w:szCs w:val="24"/>
        </w:rPr>
        <w:t>;</w:t>
      </w:r>
    </w:p>
    <w:p w:rsidR="00585C5D" w:rsidRPr="00ED3045" w:rsidRDefault="00585C5D" w:rsidP="0096273C">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w:t>
      </w:r>
      <w:r w:rsidR="006F167C">
        <w:rPr>
          <w:rFonts w:ascii="Times New Roman" w:hAnsi="Times New Roman" w:cs="Times New Roman"/>
          <w:bCs/>
          <w:sz w:val="24"/>
          <w:szCs w:val="24"/>
        </w:rPr>
        <w:t xml:space="preserve"> </w:t>
      </w:r>
      <w:r w:rsidRPr="00ED3045">
        <w:rPr>
          <w:rFonts w:ascii="Times New Roman" w:hAnsi="Times New Roman" w:cs="Times New Roman"/>
          <w:bCs/>
          <w:sz w:val="24"/>
          <w:szCs w:val="24"/>
        </w:rPr>
        <w:t xml:space="preserve"> опашка территорий сельского поселения в пожароопасный период </w:t>
      </w:r>
      <w:r w:rsidRPr="00A83E38">
        <w:rPr>
          <w:rFonts w:ascii="Times New Roman" w:hAnsi="Times New Roman" w:cs="Times New Roman"/>
          <w:bCs/>
          <w:i/>
          <w:sz w:val="24"/>
          <w:szCs w:val="24"/>
        </w:rPr>
        <w:t>90,0 тыс. рублей</w:t>
      </w:r>
      <w:r w:rsidRPr="00ED3045">
        <w:rPr>
          <w:rFonts w:ascii="Times New Roman" w:hAnsi="Times New Roman" w:cs="Times New Roman"/>
          <w:bCs/>
          <w:sz w:val="24"/>
          <w:szCs w:val="24"/>
        </w:rPr>
        <w:t>;</w:t>
      </w:r>
    </w:p>
    <w:p w:rsidR="00585C5D" w:rsidRPr="00ED3045" w:rsidRDefault="00585C5D" w:rsidP="0096273C">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w:t>
      </w:r>
      <w:r w:rsidR="006F167C">
        <w:rPr>
          <w:rFonts w:ascii="Times New Roman" w:hAnsi="Times New Roman" w:cs="Times New Roman"/>
          <w:bCs/>
          <w:sz w:val="24"/>
          <w:szCs w:val="24"/>
        </w:rPr>
        <w:t xml:space="preserve"> </w:t>
      </w:r>
      <w:proofErr w:type="spellStart"/>
      <w:r w:rsidRPr="00ED3045">
        <w:rPr>
          <w:rFonts w:ascii="Times New Roman" w:hAnsi="Times New Roman" w:cs="Times New Roman"/>
          <w:bCs/>
          <w:sz w:val="24"/>
          <w:szCs w:val="24"/>
        </w:rPr>
        <w:t>культивизаци</w:t>
      </w:r>
      <w:r w:rsidR="00407D19">
        <w:rPr>
          <w:rFonts w:ascii="Times New Roman" w:hAnsi="Times New Roman" w:cs="Times New Roman"/>
          <w:bCs/>
          <w:sz w:val="24"/>
          <w:szCs w:val="24"/>
        </w:rPr>
        <w:t>ю</w:t>
      </w:r>
      <w:proofErr w:type="spellEnd"/>
      <w:r w:rsidRPr="00ED3045">
        <w:rPr>
          <w:rFonts w:ascii="Times New Roman" w:hAnsi="Times New Roman" w:cs="Times New Roman"/>
          <w:bCs/>
          <w:sz w:val="24"/>
          <w:szCs w:val="24"/>
        </w:rPr>
        <w:t xml:space="preserve"> минерализованных полос вокруг населенных пунктов </w:t>
      </w:r>
      <w:r w:rsidRPr="00A83E38">
        <w:rPr>
          <w:rFonts w:ascii="Times New Roman" w:hAnsi="Times New Roman" w:cs="Times New Roman"/>
          <w:bCs/>
          <w:i/>
          <w:sz w:val="24"/>
          <w:szCs w:val="24"/>
        </w:rPr>
        <w:t>50,0 тыс. рублей;</w:t>
      </w:r>
      <w:r w:rsidRPr="00ED3045">
        <w:rPr>
          <w:rFonts w:ascii="Times New Roman" w:hAnsi="Times New Roman" w:cs="Times New Roman"/>
          <w:bCs/>
          <w:sz w:val="24"/>
          <w:szCs w:val="24"/>
        </w:rPr>
        <w:t xml:space="preserve"> </w:t>
      </w:r>
    </w:p>
    <w:p w:rsidR="00585C5D" w:rsidRPr="00ED3045" w:rsidRDefault="00585C5D" w:rsidP="0096273C">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 осуществление дежурства в пожароопасный период </w:t>
      </w:r>
      <w:r w:rsidRPr="00A83E38">
        <w:rPr>
          <w:rFonts w:ascii="Times New Roman" w:hAnsi="Times New Roman" w:cs="Times New Roman"/>
          <w:bCs/>
          <w:i/>
          <w:sz w:val="24"/>
          <w:szCs w:val="24"/>
        </w:rPr>
        <w:t>20,0 тыс. рублей</w:t>
      </w:r>
      <w:r w:rsidRPr="00ED3045">
        <w:rPr>
          <w:rFonts w:ascii="Times New Roman" w:hAnsi="Times New Roman" w:cs="Times New Roman"/>
          <w:bCs/>
          <w:sz w:val="24"/>
          <w:szCs w:val="24"/>
        </w:rPr>
        <w:t>.</w:t>
      </w:r>
    </w:p>
    <w:p w:rsidR="00585C5D" w:rsidRPr="00ED3045" w:rsidRDefault="00585C5D" w:rsidP="0096273C">
      <w:pPr>
        <w:spacing w:after="0" w:line="240" w:lineRule="auto"/>
        <w:ind w:firstLine="567"/>
        <w:jc w:val="both"/>
        <w:rPr>
          <w:rFonts w:ascii="Times New Roman" w:hAnsi="Times New Roman" w:cs="Times New Roman"/>
          <w:sz w:val="24"/>
          <w:szCs w:val="24"/>
        </w:rPr>
      </w:pPr>
      <w:r w:rsidRPr="00ED3045">
        <w:rPr>
          <w:rFonts w:ascii="Times New Roman" w:hAnsi="Times New Roman" w:cs="Times New Roman"/>
          <w:bCs/>
          <w:sz w:val="24"/>
          <w:szCs w:val="24"/>
        </w:rPr>
        <w:t xml:space="preserve">По разделу </w:t>
      </w:r>
      <w:r w:rsidRPr="00ED3045">
        <w:rPr>
          <w:rFonts w:ascii="Times New Roman" w:hAnsi="Times New Roman" w:cs="Times New Roman"/>
          <w:sz w:val="24"/>
          <w:szCs w:val="24"/>
        </w:rPr>
        <w:t>«Культура и кинематография» сельским поселением</w:t>
      </w:r>
      <w:r w:rsidR="0057375A">
        <w:rPr>
          <w:rFonts w:ascii="Times New Roman" w:hAnsi="Times New Roman" w:cs="Times New Roman"/>
          <w:sz w:val="24"/>
          <w:szCs w:val="24"/>
        </w:rPr>
        <w:t xml:space="preserve"> в отчетном периоде</w:t>
      </w:r>
      <w:r w:rsidRPr="00ED3045">
        <w:rPr>
          <w:rFonts w:ascii="Times New Roman" w:hAnsi="Times New Roman" w:cs="Times New Roman"/>
          <w:sz w:val="24"/>
          <w:szCs w:val="24"/>
        </w:rPr>
        <w:t xml:space="preserve"> бюджетные назначения на исполнение мероприятий муниципальной программы «Развитие культуры в </w:t>
      </w:r>
      <w:proofErr w:type="spellStart"/>
      <w:r w:rsidRPr="00ED3045">
        <w:rPr>
          <w:rFonts w:ascii="Times New Roman" w:hAnsi="Times New Roman" w:cs="Times New Roman"/>
          <w:sz w:val="24"/>
          <w:szCs w:val="24"/>
        </w:rPr>
        <w:t>Людиновском</w:t>
      </w:r>
      <w:proofErr w:type="spellEnd"/>
      <w:r w:rsidRPr="00ED3045">
        <w:rPr>
          <w:rFonts w:ascii="Times New Roman" w:hAnsi="Times New Roman" w:cs="Times New Roman"/>
          <w:sz w:val="24"/>
          <w:szCs w:val="24"/>
        </w:rPr>
        <w:t xml:space="preserve"> районе» по созданию условий для организации досуга и обеспечение жителей услугами организации культуры  не использовались. </w:t>
      </w:r>
    </w:p>
    <w:p w:rsidR="00585C5D" w:rsidRPr="00ED3045" w:rsidRDefault="00585C5D" w:rsidP="00585C5D">
      <w:pPr>
        <w:spacing w:after="0" w:line="264" w:lineRule="auto"/>
        <w:ind w:firstLine="567"/>
        <w:jc w:val="both"/>
        <w:rPr>
          <w:rFonts w:ascii="Times New Roman" w:hAnsi="Times New Roman" w:cs="Times New Roman"/>
          <w:bCs/>
          <w:sz w:val="24"/>
          <w:szCs w:val="24"/>
        </w:rPr>
      </w:pPr>
      <w:proofErr w:type="gramStart"/>
      <w:r w:rsidRPr="00ED3045">
        <w:rPr>
          <w:rFonts w:ascii="Times New Roman" w:hAnsi="Times New Roman" w:cs="Times New Roman"/>
          <w:sz w:val="24"/>
          <w:szCs w:val="24"/>
        </w:rPr>
        <w:t>Межбюджетные трансферты, полученные из областного бюджета в виде дотации не были</w:t>
      </w:r>
      <w:proofErr w:type="gramEnd"/>
      <w:r w:rsidRPr="00ED3045">
        <w:rPr>
          <w:rFonts w:ascii="Times New Roman" w:hAnsi="Times New Roman" w:cs="Times New Roman"/>
          <w:sz w:val="24"/>
          <w:szCs w:val="24"/>
        </w:rPr>
        <w:t xml:space="preserve"> перечислены отделу культуры на содержание учреждений культуры находящихся на территории сельского поселения.</w:t>
      </w:r>
      <w:r w:rsidRPr="00ED3045">
        <w:rPr>
          <w:rFonts w:ascii="Times New Roman" w:hAnsi="Times New Roman" w:cs="Times New Roman"/>
          <w:bCs/>
          <w:sz w:val="24"/>
          <w:szCs w:val="24"/>
        </w:rPr>
        <w:t xml:space="preserve"> </w:t>
      </w:r>
    </w:p>
    <w:p w:rsidR="00585C5D" w:rsidRPr="00ED3045" w:rsidRDefault="00585C5D" w:rsidP="00585C5D">
      <w:pPr>
        <w:spacing w:after="0" w:line="264"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За отчетный период отделом культуры отвлечены средства бюджета муниципального района на содержание учреждений культуры, находящихся на территории сельского поселения в сумме </w:t>
      </w:r>
      <w:r w:rsidRPr="00ED3045">
        <w:rPr>
          <w:rFonts w:ascii="Times New Roman" w:hAnsi="Times New Roman" w:cs="Times New Roman"/>
          <w:bCs/>
          <w:i/>
          <w:sz w:val="24"/>
          <w:szCs w:val="24"/>
        </w:rPr>
        <w:t>722,</w:t>
      </w:r>
      <w:r w:rsidR="00957007">
        <w:rPr>
          <w:rFonts w:ascii="Times New Roman" w:hAnsi="Times New Roman" w:cs="Times New Roman"/>
          <w:bCs/>
          <w:i/>
          <w:sz w:val="24"/>
          <w:szCs w:val="24"/>
        </w:rPr>
        <w:t>9</w:t>
      </w:r>
      <w:r w:rsidRPr="00ED3045">
        <w:rPr>
          <w:rFonts w:ascii="Times New Roman" w:hAnsi="Times New Roman" w:cs="Times New Roman"/>
          <w:bCs/>
          <w:i/>
          <w:sz w:val="24"/>
          <w:szCs w:val="24"/>
        </w:rPr>
        <w:t xml:space="preserve"> тыс. рублей.</w:t>
      </w:r>
    </w:p>
    <w:p w:rsidR="004D6C09" w:rsidRPr="00ED3045" w:rsidRDefault="002A0C43" w:rsidP="00585C5D">
      <w:pPr>
        <w:spacing w:after="0" w:line="264" w:lineRule="auto"/>
        <w:ind w:firstLine="567"/>
        <w:jc w:val="both"/>
        <w:rPr>
          <w:rFonts w:ascii="Times New Roman" w:hAnsi="Times New Roman" w:cs="Times New Roman"/>
          <w:sz w:val="24"/>
          <w:szCs w:val="24"/>
        </w:rPr>
      </w:pPr>
      <w:r w:rsidRPr="00ED3045">
        <w:rPr>
          <w:rFonts w:ascii="Times New Roman" w:hAnsi="Times New Roman" w:cs="Times New Roman"/>
          <w:bCs/>
          <w:sz w:val="24"/>
          <w:szCs w:val="24"/>
        </w:rPr>
        <w:t xml:space="preserve">Низкий процент освоения бюджетных средств </w:t>
      </w:r>
      <w:r w:rsidR="004D6C09" w:rsidRPr="00ED3045">
        <w:rPr>
          <w:rFonts w:ascii="Times New Roman" w:hAnsi="Times New Roman" w:cs="Times New Roman"/>
          <w:bCs/>
          <w:sz w:val="24"/>
          <w:szCs w:val="24"/>
        </w:rPr>
        <w:t xml:space="preserve">по разделу </w:t>
      </w:r>
      <w:r w:rsidR="004D6C09" w:rsidRPr="00ED3045">
        <w:rPr>
          <w:rFonts w:ascii="Times New Roman" w:hAnsi="Times New Roman" w:cs="Times New Roman"/>
          <w:sz w:val="24"/>
          <w:szCs w:val="24"/>
        </w:rPr>
        <w:t>«Социальная политика».</w:t>
      </w:r>
    </w:p>
    <w:p w:rsidR="003C1B2F" w:rsidRDefault="004D6C09" w:rsidP="00585C5D">
      <w:pPr>
        <w:spacing w:after="0" w:line="264" w:lineRule="auto"/>
        <w:ind w:firstLine="567"/>
        <w:jc w:val="both"/>
        <w:rPr>
          <w:rFonts w:ascii="Times New Roman" w:hAnsi="Times New Roman" w:cs="Times New Roman"/>
          <w:sz w:val="24"/>
          <w:szCs w:val="24"/>
        </w:rPr>
      </w:pPr>
      <w:r w:rsidRPr="00ED3045">
        <w:rPr>
          <w:rFonts w:ascii="Times New Roman" w:hAnsi="Times New Roman" w:cs="Times New Roman"/>
          <w:sz w:val="24"/>
          <w:szCs w:val="24"/>
        </w:rPr>
        <w:t>В отчетном периоде сельским поселением не исполнены полномочия по оказанию мер социальной поддержке  специалистов, работающих в сельской местности, проживающих, в соответствии с Законом Калужской области от 30.12.2004 № 13-ОЗ.</w:t>
      </w:r>
    </w:p>
    <w:p w:rsidR="006540AD" w:rsidRPr="002A0C43" w:rsidRDefault="006540AD" w:rsidP="006540AD">
      <w:pPr>
        <w:spacing w:after="0" w:line="264" w:lineRule="auto"/>
        <w:ind w:firstLine="567"/>
        <w:jc w:val="both"/>
        <w:rPr>
          <w:rFonts w:ascii="Times New Roman" w:hAnsi="Times New Roman" w:cs="Times New Roman"/>
          <w:bCs/>
          <w:sz w:val="24"/>
          <w:szCs w:val="24"/>
        </w:rPr>
      </w:pPr>
      <w:r w:rsidRPr="00ED3045">
        <w:rPr>
          <w:rFonts w:ascii="Times New Roman" w:hAnsi="Times New Roman" w:cs="Times New Roman"/>
          <w:sz w:val="24"/>
          <w:szCs w:val="24"/>
        </w:rPr>
        <w:lastRenderedPageBreak/>
        <w:t xml:space="preserve">В бюджете на исполнение данных полномочий предусмотрено средств размере </w:t>
      </w:r>
      <w:r w:rsidRPr="00755D8E">
        <w:rPr>
          <w:rFonts w:ascii="Times New Roman" w:hAnsi="Times New Roman" w:cs="Times New Roman"/>
          <w:i/>
          <w:sz w:val="24"/>
          <w:szCs w:val="24"/>
        </w:rPr>
        <w:t>175,0 тыс. рублей.</w:t>
      </w:r>
      <w:r w:rsidRPr="00ED3045">
        <w:rPr>
          <w:rFonts w:ascii="Times New Roman" w:hAnsi="Times New Roman" w:cs="Times New Roman"/>
          <w:sz w:val="24"/>
          <w:szCs w:val="24"/>
        </w:rPr>
        <w:t xml:space="preserve"> Расходы  в отчетном периоде по оказанию мер социальной поддержки не производились</w:t>
      </w:r>
      <w:r>
        <w:rPr>
          <w:rFonts w:ascii="Times New Roman" w:hAnsi="Times New Roman" w:cs="Times New Roman"/>
          <w:sz w:val="20"/>
          <w:szCs w:val="20"/>
        </w:rPr>
        <w:t>.</w:t>
      </w:r>
    </w:p>
    <w:p w:rsidR="00ED3045" w:rsidRPr="001B4A4E" w:rsidRDefault="00F67888" w:rsidP="00585C5D">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Из</w:t>
      </w:r>
      <w:r w:rsidR="00ED3045">
        <w:rPr>
          <w:rFonts w:ascii="Times New Roman" w:hAnsi="Times New Roman" w:cs="Times New Roman"/>
          <w:sz w:val="24"/>
          <w:szCs w:val="24"/>
        </w:rPr>
        <w:t xml:space="preserve"> бюджета муниципального района на социальные выплаты,</w:t>
      </w:r>
      <w:r>
        <w:rPr>
          <w:rFonts w:ascii="Times New Roman" w:hAnsi="Times New Roman" w:cs="Times New Roman"/>
          <w:sz w:val="24"/>
          <w:szCs w:val="24"/>
        </w:rPr>
        <w:t xml:space="preserve"> отвлечено средств,</w:t>
      </w:r>
      <w:r w:rsidR="00ED3045">
        <w:rPr>
          <w:rFonts w:ascii="Times New Roman" w:hAnsi="Times New Roman" w:cs="Times New Roman"/>
          <w:sz w:val="24"/>
          <w:szCs w:val="24"/>
        </w:rPr>
        <w:t xml:space="preserve"> в размере</w:t>
      </w:r>
      <w:r w:rsidR="001B4A4E">
        <w:rPr>
          <w:rFonts w:ascii="Times New Roman" w:hAnsi="Times New Roman" w:cs="Times New Roman"/>
          <w:sz w:val="24"/>
          <w:szCs w:val="24"/>
        </w:rPr>
        <w:t xml:space="preserve"> </w:t>
      </w:r>
      <w:r w:rsidR="001B4A4E" w:rsidRPr="001B4A4E">
        <w:rPr>
          <w:rFonts w:ascii="Times New Roman" w:hAnsi="Times New Roman" w:cs="Times New Roman"/>
          <w:i/>
          <w:sz w:val="24"/>
          <w:szCs w:val="24"/>
        </w:rPr>
        <w:t>95,0</w:t>
      </w:r>
      <w:r w:rsidR="00ED3045" w:rsidRPr="001B4A4E">
        <w:rPr>
          <w:rFonts w:ascii="Times New Roman" w:hAnsi="Times New Roman" w:cs="Times New Roman"/>
          <w:i/>
          <w:sz w:val="24"/>
          <w:szCs w:val="24"/>
        </w:rPr>
        <w:t xml:space="preserve"> тыс. рублей. </w:t>
      </w:r>
    </w:p>
    <w:p w:rsidR="00AD2C41" w:rsidRDefault="003C1B2F"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По разделу </w:t>
      </w:r>
      <w:r w:rsidR="00AD2C41">
        <w:rPr>
          <w:rFonts w:ascii="Times New Roman" w:hAnsi="Times New Roman" w:cs="Times New Roman"/>
          <w:bCs/>
          <w:sz w:val="24"/>
          <w:szCs w:val="20"/>
        </w:rPr>
        <w:t xml:space="preserve">«Национальная экономика» - муниципальная программа «Развитие дорожного хозяйства в </w:t>
      </w:r>
      <w:proofErr w:type="spellStart"/>
      <w:r w:rsidR="00AD2C41">
        <w:rPr>
          <w:rFonts w:ascii="Times New Roman" w:hAnsi="Times New Roman" w:cs="Times New Roman"/>
          <w:bCs/>
          <w:sz w:val="24"/>
          <w:szCs w:val="20"/>
        </w:rPr>
        <w:t>Людиновском</w:t>
      </w:r>
      <w:proofErr w:type="spellEnd"/>
      <w:r w:rsidR="00AD2C41">
        <w:rPr>
          <w:rFonts w:ascii="Times New Roman" w:hAnsi="Times New Roman" w:cs="Times New Roman"/>
          <w:bCs/>
          <w:sz w:val="24"/>
          <w:szCs w:val="20"/>
        </w:rPr>
        <w:t xml:space="preserve"> районе» при утвержденных бюджетных ассигнованиях </w:t>
      </w:r>
      <w:r w:rsidR="00AD2C41" w:rsidRPr="00AD2C41">
        <w:rPr>
          <w:rFonts w:ascii="Times New Roman" w:hAnsi="Times New Roman" w:cs="Times New Roman"/>
          <w:bCs/>
          <w:i/>
          <w:sz w:val="24"/>
          <w:szCs w:val="20"/>
        </w:rPr>
        <w:t>450,0 тыс. рублей</w:t>
      </w:r>
      <w:r w:rsidR="00AD2C41">
        <w:rPr>
          <w:rFonts w:ascii="Times New Roman" w:hAnsi="Times New Roman" w:cs="Times New Roman"/>
          <w:bCs/>
          <w:sz w:val="24"/>
          <w:szCs w:val="20"/>
        </w:rPr>
        <w:t xml:space="preserve">, исполнено на </w:t>
      </w:r>
      <w:r w:rsidR="00AD2C41" w:rsidRPr="00AD2C41">
        <w:rPr>
          <w:rFonts w:ascii="Times New Roman" w:hAnsi="Times New Roman" w:cs="Times New Roman"/>
          <w:bCs/>
          <w:i/>
          <w:sz w:val="24"/>
          <w:szCs w:val="20"/>
        </w:rPr>
        <w:t>139,1 тыс. рублей</w:t>
      </w:r>
      <w:r w:rsidR="00AD2C41">
        <w:rPr>
          <w:rFonts w:ascii="Times New Roman" w:hAnsi="Times New Roman" w:cs="Times New Roman"/>
          <w:bCs/>
          <w:sz w:val="24"/>
          <w:szCs w:val="20"/>
        </w:rPr>
        <w:t>, или 30,9 %.</w:t>
      </w:r>
    </w:p>
    <w:p w:rsidR="00585C5D" w:rsidRDefault="00AD2C41"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В бюджете сельского поселения предусмотрены расходы на проведения капитального ремонта автодороги по ул. </w:t>
      </w:r>
      <w:proofErr w:type="gramStart"/>
      <w:r>
        <w:rPr>
          <w:rFonts w:ascii="Times New Roman" w:hAnsi="Times New Roman" w:cs="Times New Roman"/>
          <w:bCs/>
          <w:sz w:val="24"/>
          <w:szCs w:val="20"/>
        </w:rPr>
        <w:t>Заречная</w:t>
      </w:r>
      <w:proofErr w:type="gramEnd"/>
      <w:r>
        <w:rPr>
          <w:rFonts w:ascii="Times New Roman" w:hAnsi="Times New Roman" w:cs="Times New Roman"/>
          <w:bCs/>
          <w:sz w:val="24"/>
          <w:szCs w:val="20"/>
        </w:rPr>
        <w:t xml:space="preserve"> в д. </w:t>
      </w:r>
      <w:proofErr w:type="spellStart"/>
      <w:r>
        <w:rPr>
          <w:rFonts w:ascii="Times New Roman" w:hAnsi="Times New Roman" w:cs="Times New Roman"/>
          <w:bCs/>
          <w:sz w:val="24"/>
          <w:szCs w:val="20"/>
        </w:rPr>
        <w:t>Верзебнево</w:t>
      </w:r>
      <w:proofErr w:type="spellEnd"/>
      <w:r>
        <w:rPr>
          <w:rFonts w:ascii="Times New Roman" w:hAnsi="Times New Roman" w:cs="Times New Roman"/>
          <w:bCs/>
          <w:sz w:val="24"/>
          <w:szCs w:val="20"/>
        </w:rPr>
        <w:t xml:space="preserve"> в сумме </w:t>
      </w:r>
      <w:r w:rsidRPr="009C2DAB">
        <w:rPr>
          <w:rFonts w:ascii="Times New Roman" w:hAnsi="Times New Roman" w:cs="Times New Roman"/>
          <w:bCs/>
          <w:i/>
          <w:sz w:val="24"/>
          <w:szCs w:val="20"/>
        </w:rPr>
        <w:t>200,0 тыс. рублей</w:t>
      </w:r>
      <w:r>
        <w:rPr>
          <w:rFonts w:ascii="Times New Roman" w:hAnsi="Times New Roman" w:cs="Times New Roman"/>
          <w:bCs/>
          <w:sz w:val="24"/>
          <w:szCs w:val="20"/>
        </w:rPr>
        <w:t>. Работы по капитальному ремонту  автодороги в отчетном периоде не производились.</w:t>
      </w:r>
    </w:p>
    <w:p w:rsidR="00585C5D" w:rsidRDefault="00CD29E0" w:rsidP="00642A18">
      <w:pPr>
        <w:spacing w:after="0" w:line="264" w:lineRule="auto"/>
        <w:ind w:firstLine="567"/>
        <w:jc w:val="both"/>
        <w:rPr>
          <w:rFonts w:ascii="Times New Roman" w:hAnsi="Times New Roman" w:cs="Times New Roman"/>
          <w:b/>
          <w:bCs/>
          <w:sz w:val="24"/>
          <w:szCs w:val="20"/>
        </w:rPr>
      </w:pPr>
      <w:r w:rsidRPr="00CD29E0">
        <w:rPr>
          <w:rFonts w:ascii="Times New Roman" w:hAnsi="Times New Roman" w:cs="Times New Roman"/>
          <w:b/>
          <w:bCs/>
          <w:sz w:val="24"/>
          <w:szCs w:val="20"/>
        </w:rPr>
        <w:t>5. Использование средств резервного фонда</w:t>
      </w:r>
    </w:p>
    <w:p w:rsidR="00CD29E0" w:rsidRPr="00CD29E0" w:rsidRDefault="00CD29E0" w:rsidP="00642A18">
      <w:pPr>
        <w:spacing w:after="0" w:line="264" w:lineRule="auto"/>
        <w:ind w:firstLine="567"/>
        <w:jc w:val="both"/>
        <w:rPr>
          <w:rFonts w:ascii="Times New Roman" w:hAnsi="Times New Roman" w:cs="Times New Roman"/>
          <w:bCs/>
          <w:sz w:val="24"/>
          <w:szCs w:val="20"/>
        </w:rPr>
      </w:pPr>
      <w:r w:rsidRPr="00CD29E0">
        <w:rPr>
          <w:rFonts w:ascii="Times New Roman" w:hAnsi="Times New Roman" w:cs="Times New Roman"/>
          <w:bCs/>
          <w:sz w:val="24"/>
          <w:szCs w:val="20"/>
        </w:rPr>
        <w:t xml:space="preserve">В соответствии с пунктом 3 статьи 81 БК РФ, решением Сельской Думы от </w:t>
      </w:r>
      <w:r>
        <w:rPr>
          <w:rFonts w:ascii="Times New Roman" w:hAnsi="Times New Roman" w:cs="Times New Roman"/>
          <w:bCs/>
          <w:sz w:val="24"/>
          <w:szCs w:val="20"/>
        </w:rPr>
        <w:t xml:space="preserve">28.12.2016 № 66 «О бюджете сельского поселения на 2017 год и плановый период 2018-2019 годов» </w:t>
      </w:r>
      <w:r w:rsidR="00765486">
        <w:rPr>
          <w:rFonts w:ascii="Times New Roman" w:hAnsi="Times New Roman" w:cs="Times New Roman"/>
          <w:bCs/>
          <w:sz w:val="24"/>
          <w:szCs w:val="20"/>
        </w:rPr>
        <w:t xml:space="preserve">на 2017 год установлен размер резервного фонда в сумме </w:t>
      </w:r>
      <w:r w:rsidR="00765486" w:rsidRPr="00967547">
        <w:rPr>
          <w:rFonts w:ascii="Times New Roman" w:hAnsi="Times New Roman" w:cs="Times New Roman"/>
          <w:bCs/>
          <w:i/>
          <w:sz w:val="24"/>
          <w:szCs w:val="20"/>
        </w:rPr>
        <w:t>7,0 тыс. рублей</w:t>
      </w:r>
      <w:r w:rsidR="00765486">
        <w:rPr>
          <w:rFonts w:ascii="Times New Roman" w:hAnsi="Times New Roman" w:cs="Times New Roman"/>
          <w:bCs/>
          <w:sz w:val="24"/>
          <w:szCs w:val="20"/>
        </w:rPr>
        <w:t>, который не превышает ограничений,  установленных БК РФ.</w:t>
      </w:r>
    </w:p>
    <w:p w:rsidR="00CD29E0" w:rsidRPr="00765486" w:rsidRDefault="00765486" w:rsidP="00642A18">
      <w:pPr>
        <w:spacing w:after="0" w:line="264" w:lineRule="auto"/>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Согласно отчету об исполнении бюджета сельское поселение в отчетном периоде расход</w:t>
      </w:r>
      <w:r w:rsidR="00A30D05">
        <w:rPr>
          <w:rFonts w:ascii="Times New Roman" w:hAnsi="Times New Roman" w:cs="Times New Roman"/>
          <w:bCs/>
          <w:sz w:val="24"/>
          <w:szCs w:val="20"/>
        </w:rPr>
        <w:t>ы</w:t>
      </w:r>
      <w:r w:rsidRPr="00765486">
        <w:rPr>
          <w:rFonts w:ascii="Times New Roman" w:hAnsi="Times New Roman" w:cs="Times New Roman"/>
          <w:bCs/>
          <w:sz w:val="24"/>
          <w:szCs w:val="20"/>
        </w:rPr>
        <w:t xml:space="preserve"> из резервного фонда не осуществляло.</w:t>
      </w:r>
    </w:p>
    <w:p w:rsidR="00585C5D" w:rsidRPr="00CD29E0" w:rsidRDefault="00765486" w:rsidP="00642A18">
      <w:pPr>
        <w:spacing w:after="0" w:line="264" w:lineRule="auto"/>
        <w:ind w:firstLine="567"/>
        <w:jc w:val="both"/>
        <w:rPr>
          <w:rFonts w:ascii="Times New Roman" w:hAnsi="Times New Roman" w:cs="Times New Roman"/>
          <w:b/>
          <w:bCs/>
          <w:sz w:val="24"/>
          <w:szCs w:val="20"/>
        </w:rPr>
      </w:pPr>
      <w:r>
        <w:rPr>
          <w:rFonts w:ascii="Times New Roman" w:hAnsi="Times New Roman" w:cs="Times New Roman"/>
          <w:b/>
          <w:bCs/>
          <w:sz w:val="24"/>
          <w:szCs w:val="20"/>
        </w:rPr>
        <w:t xml:space="preserve">6. Муниципальный долг </w:t>
      </w:r>
    </w:p>
    <w:p w:rsidR="00585C5D" w:rsidRDefault="00765486" w:rsidP="00642A18">
      <w:pPr>
        <w:spacing w:after="0" w:line="264" w:lineRule="auto"/>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Муниципальный долг сельско</w:t>
      </w:r>
      <w:r>
        <w:rPr>
          <w:rFonts w:ascii="Times New Roman" w:hAnsi="Times New Roman" w:cs="Times New Roman"/>
          <w:bCs/>
          <w:sz w:val="24"/>
          <w:szCs w:val="20"/>
        </w:rPr>
        <w:t>му</w:t>
      </w:r>
      <w:r w:rsidRPr="00765486">
        <w:rPr>
          <w:rFonts w:ascii="Times New Roman" w:hAnsi="Times New Roman" w:cs="Times New Roman"/>
          <w:bCs/>
          <w:sz w:val="24"/>
          <w:szCs w:val="20"/>
        </w:rPr>
        <w:t xml:space="preserve"> поселени</w:t>
      </w:r>
      <w:r>
        <w:rPr>
          <w:rFonts w:ascii="Times New Roman" w:hAnsi="Times New Roman" w:cs="Times New Roman"/>
          <w:bCs/>
          <w:sz w:val="24"/>
          <w:szCs w:val="20"/>
        </w:rPr>
        <w:t>ю</w:t>
      </w:r>
      <w:r w:rsidRPr="00765486">
        <w:rPr>
          <w:rFonts w:ascii="Times New Roman" w:hAnsi="Times New Roman" w:cs="Times New Roman"/>
          <w:bCs/>
          <w:sz w:val="24"/>
          <w:szCs w:val="20"/>
        </w:rPr>
        <w:t xml:space="preserve"> решением о бюджете на 2017 год не устанавливался</w:t>
      </w:r>
      <w:r>
        <w:rPr>
          <w:rFonts w:ascii="Times New Roman" w:hAnsi="Times New Roman" w:cs="Times New Roman"/>
          <w:bCs/>
          <w:sz w:val="24"/>
          <w:szCs w:val="20"/>
        </w:rPr>
        <w:t xml:space="preserve"> и средства в отчетном периоде не привлекались.</w:t>
      </w:r>
    </w:p>
    <w:p w:rsidR="00964D1B" w:rsidRDefault="00964D1B" w:rsidP="00642A18">
      <w:pPr>
        <w:spacing w:after="0" w:line="264" w:lineRule="auto"/>
        <w:ind w:firstLine="567"/>
        <w:jc w:val="both"/>
        <w:rPr>
          <w:rFonts w:ascii="Times New Roman" w:hAnsi="Times New Roman" w:cs="Times New Roman"/>
          <w:b/>
          <w:bCs/>
          <w:sz w:val="24"/>
          <w:szCs w:val="20"/>
        </w:rPr>
      </w:pPr>
      <w:r w:rsidRPr="00964D1B">
        <w:rPr>
          <w:rFonts w:ascii="Times New Roman" w:hAnsi="Times New Roman" w:cs="Times New Roman"/>
          <w:b/>
          <w:bCs/>
          <w:sz w:val="24"/>
          <w:szCs w:val="20"/>
        </w:rPr>
        <w:t>7. Дебиторская, кредиторская задолженность</w:t>
      </w:r>
    </w:p>
    <w:p w:rsidR="00967547" w:rsidRDefault="00964D1B" w:rsidP="00642A18">
      <w:pPr>
        <w:spacing w:after="0" w:line="264" w:lineRule="auto"/>
        <w:ind w:firstLine="567"/>
        <w:jc w:val="both"/>
        <w:rPr>
          <w:rFonts w:ascii="Times New Roman" w:hAnsi="Times New Roman" w:cs="Times New Roman"/>
          <w:bCs/>
          <w:sz w:val="24"/>
          <w:szCs w:val="20"/>
        </w:rPr>
      </w:pPr>
      <w:r w:rsidRPr="00C95F0B">
        <w:rPr>
          <w:rFonts w:ascii="Times New Roman" w:hAnsi="Times New Roman" w:cs="Times New Roman"/>
          <w:bCs/>
          <w:sz w:val="24"/>
          <w:szCs w:val="20"/>
        </w:rPr>
        <w:t>С</w:t>
      </w:r>
      <w:r w:rsidR="00C95F0B" w:rsidRPr="00C95F0B">
        <w:rPr>
          <w:rFonts w:ascii="Times New Roman" w:hAnsi="Times New Roman" w:cs="Times New Roman"/>
          <w:bCs/>
          <w:sz w:val="24"/>
          <w:szCs w:val="20"/>
        </w:rPr>
        <w:t xml:space="preserve">огласно данных бюджетной отчетности </w:t>
      </w:r>
      <w:r w:rsidR="00C95F0B">
        <w:rPr>
          <w:rFonts w:ascii="Times New Roman" w:hAnsi="Times New Roman" w:cs="Times New Roman"/>
          <w:bCs/>
          <w:sz w:val="24"/>
          <w:szCs w:val="20"/>
        </w:rPr>
        <w:t xml:space="preserve">сельское поселение на 01.07.2017 не имеет дебиторской задолженности, а имеет кредиторскую задолженность </w:t>
      </w:r>
      <w:r w:rsidR="00967547">
        <w:rPr>
          <w:rFonts w:ascii="Times New Roman" w:hAnsi="Times New Roman" w:cs="Times New Roman"/>
          <w:bCs/>
          <w:sz w:val="24"/>
          <w:szCs w:val="20"/>
        </w:rPr>
        <w:t>перед ООО «</w:t>
      </w:r>
      <w:proofErr w:type="spellStart"/>
      <w:r w:rsidR="00967547">
        <w:rPr>
          <w:rFonts w:ascii="Times New Roman" w:hAnsi="Times New Roman" w:cs="Times New Roman"/>
          <w:bCs/>
          <w:sz w:val="24"/>
          <w:szCs w:val="20"/>
        </w:rPr>
        <w:t>Болва</w:t>
      </w:r>
      <w:proofErr w:type="spellEnd"/>
      <w:r w:rsidR="00967547">
        <w:rPr>
          <w:rFonts w:ascii="Times New Roman" w:hAnsi="Times New Roman" w:cs="Times New Roman"/>
          <w:bCs/>
          <w:sz w:val="24"/>
          <w:szCs w:val="20"/>
        </w:rPr>
        <w:t xml:space="preserve">» по прочим работам и услугам </w:t>
      </w:r>
      <w:r w:rsidR="00C95F0B">
        <w:rPr>
          <w:rFonts w:ascii="Times New Roman" w:hAnsi="Times New Roman" w:cs="Times New Roman"/>
          <w:bCs/>
          <w:sz w:val="24"/>
          <w:szCs w:val="20"/>
        </w:rPr>
        <w:t>в размере 31797,43 рублей</w:t>
      </w:r>
      <w:r w:rsidR="00967547">
        <w:rPr>
          <w:rFonts w:ascii="Times New Roman" w:hAnsi="Times New Roman" w:cs="Times New Roman"/>
          <w:bCs/>
          <w:sz w:val="24"/>
          <w:szCs w:val="20"/>
        </w:rPr>
        <w:t>.</w:t>
      </w:r>
      <w:r w:rsidR="00C95F0B">
        <w:rPr>
          <w:rFonts w:ascii="Times New Roman" w:hAnsi="Times New Roman" w:cs="Times New Roman"/>
          <w:bCs/>
          <w:sz w:val="24"/>
          <w:szCs w:val="20"/>
        </w:rPr>
        <w:t xml:space="preserve"> </w:t>
      </w:r>
    </w:p>
    <w:p w:rsidR="00585C5D" w:rsidRPr="00967547" w:rsidRDefault="00764078" w:rsidP="00967547">
      <w:pPr>
        <w:tabs>
          <w:tab w:val="left" w:pos="2023"/>
        </w:tabs>
        <w:spacing w:after="0" w:line="264" w:lineRule="auto"/>
        <w:ind w:firstLine="567"/>
        <w:jc w:val="both"/>
        <w:rPr>
          <w:rFonts w:ascii="Times New Roman" w:hAnsi="Times New Roman" w:cs="Times New Roman"/>
          <w:b/>
          <w:bCs/>
          <w:sz w:val="24"/>
          <w:szCs w:val="20"/>
        </w:rPr>
      </w:pPr>
      <w:r w:rsidRPr="00967547">
        <w:rPr>
          <w:rFonts w:ascii="Times New Roman" w:hAnsi="Times New Roman" w:cs="Times New Roman"/>
          <w:b/>
          <w:bCs/>
          <w:sz w:val="24"/>
          <w:szCs w:val="20"/>
        </w:rPr>
        <w:t>Выводы</w:t>
      </w:r>
      <w:r w:rsidR="00967547">
        <w:rPr>
          <w:rFonts w:ascii="Times New Roman" w:hAnsi="Times New Roman" w:cs="Times New Roman"/>
          <w:b/>
          <w:bCs/>
          <w:sz w:val="24"/>
          <w:szCs w:val="20"/>
        </w:rPr>
        <w:tab/>
      </w:r>
    </w:p>
    <w:p w:rsidR="00764078" w:rsidRDefault="00764078" w:rsidP="00764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пункта 5 статьи 264.2 БК РФ отчет об исполнении бюджета сельского поселения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2017 года утвержден администрацией сельского поселения, постановлением от 11.07.2017 № 29  и представлен в контрольно-счетную палату для осуществления полномочий по внешнему финансовому контролю.</w:t>
      </w:r>
    </w:p>
    <w:p w:rsidR="00973804" w:rsidRDefault="00973804" w:rsidP="00973804">
      <w:pPr>
        <w:spacing w:after="0" w:line="264" w:lineRule="auto"/>
        <w:ind w:firstLine="567"/>
        <w:jc w:val="both"/>
        <w:rPr>
          <w:rFonts w:ascii="Times New Roman" w:hAnsi="Times New Roman" w:cs="Times New Roman"/>
          <w:bCs/>
          <w:sz w:val="24"/>
          <w:szCs w:val="20"/>
        </w:rPr>
      </w:pPr>
      <w:r>
        <w:rPr>
          <w:rFonts w:ascii="Times New Roman" w:hAnsi="Times New Roman" w:cs="Times New Roman"/>
          <w:sz w:val="24"/>
          <w:szCs w:val="24"/>
        </w:rPr>
        <w:t>Расходы</w:t>
      </w:r>
      <w:r>
        <w:rPr>
          <w:rFonts w:ascii="Times New Roman" w:hAnsi="Times New Roman" w:cs="Times New Roman"/>
          <w:bCs/>
          <w:sz w:val="24"/>
          <w:szCs w:val="20"/>
        </w:rPr>
        <w:t>, отраженные в отчете об исполнении бюджета соответствуют данным отраженным в форме 0503127.</w:t>
      </w:r>
    </w:p>
    <w:p w:rsidR="00764078" w:rsidRPr="00A42218" w:rsidRDefault="00764078" w:rsidP="00764078">
      <w:pPr>
        <w:spacing w:after="0" w:line="240" w:lineRule="auto"/>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764078" w:rsidRDefault="00764078" w:rsidP="00764078">
      <w:pPr>
        <w:tabs>
          <w:tab w:val="left" w:pos="0"/>
        </w:tabs>
        <w:spacing w:after="0" w:line="240" w:lineRule="auto"/>
        <w:ind w:firstLine="567"/>
        <w:jc w:val="both"/>
        <w:rPr>
          <w:rFonts w:ascii="Times New Roman" w:hAnsi="Times New Roman"/>
          <w:sz w:val="24"/>
          <w:szCs w:val="24"/>
        </w:rPr>
      </w:pPr>
      <w:r w:rsidRPr="00A42218">
        <w:rPr>
          <w:rFonts w:ascii="Times New Roman" w:hAnsi="Times New Roman"/>
          <w:sz w:val="24"/>
          <w:szCs w:val="24"/>
        </w:rPr>
        <w:t xml:space="preserve">доходам </w:t>
      </w:r>
      <w:r>
        <w:rPr>
          <w:rFonts w:ascii="Times New Roman" w:hAnsi="Times New Roman"/>
          <w:sz w:val="24"/>
          <w:szCs w:val="24"/>
        </w:rPr>
        <w:t>-</w:t>
      </w:r>
      <w:r w:rsidRPr="00A42218">
        <w:rPr>
          <w:rFonts w:ascii="Times New Roman" w:hAnsi="Times New Roman"/>
          <w:sz w:val="24"/>
          <w:szCs w:val="24"/>
        </w:rPr>
        <w:t xml:space="preserve"> </w:t>
      </w:r>
      <w:r w:rsidRPr="00344065">
        <w:rPr>
          <w:rFonts w:ascii="Times New Roman" w:hAnsi="Times New Roman"/>
          <w:i/>
          <w:sz w:val="24"/>
          <w:szCs w:val="24"/>
        </w:rPr>
        <w:t>2 855,0 тыс. рублей</w:t>
      </w:r>
      <w:r w:rsidRPr="00A42218">
        <w:rPr>
          <w:rFonts w:ascii="Times New Roman" w:hAnsi="Times New Roman"/>
          <w:sz w:val="24"/>
          <w:szCs w:val="24"/>
        </w:rPr>
        <w:t>, или</w:t>
      </w:r>
      <w:r>
        <w:rPr>
          <w:rFonts w:ascii="Times New Roman" w:hAnsi="Times New Roman"/>
          <w:sz w:val="24"/>
          <w:szCs w:val="24"/>
        </w:rPr>
        <w:t xml:space="preserve"> 51,8</w:t>
      </w:r>
      <w:r w:rsidRPr="00A42218">
        <w:rPr>
          <w:rFonts w:ascii="Times New Roman" w:hAnsi="Times New Roman"/>
          <w:sz w:val="24"/>
          <w:szCs w:val="24"/>
        </w:rPr>
        <w:t xml:space="preserve">  %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ях.</w:t>
      </w:r>
    </w:p>
    <w:p w:rsidR="00764078" w:rsidRPr="00A42218" w:rsidRDefault="00764078" w:rsidP="00764078">
      <w:pPr>
        <w:tabs>
          <w:tab w:val="left" w:pos="0"/>
        </w:tabs>
        <w:spacing w:after="0" w:line="240" w:lineRule="auto"/>
        <w:ind w:firstLine="567"/>
        <w:jc w:val="both"/>
        <w:rPr>
          <w:rFonts w:ascii="Times New Roman" w:hAnsi="Times New Roman"/>
          <w:sz w:val="24"/>
          <w:szCs w:val="24"/>
        </w:rPr>
      </w:pPr>
      <w:r w:rsidRPr="00A42218">
        <w:rPr>
          <w:rFonts w:ascii="Times New Roman" w:hAnsi="Times New Roman"/>
          <w:sz w:val="24"/>
          <w:szCs w:val="24"/>
        </w:rPr>
        <w:t xml:space="preserve">За соответствующий период прошлых лет исполнение по доходам составило: 2015 год </w:t>
      </w:r>
      <w:r>
        <w:rPr>
          <w:rFonts w:ascii="Times New Roman" w:hAnsi="Times New Roman"/>
          <w:sz w:val="24"/>
          <w:szCs w:val="24"/>
        </w:rPr>
        <w:t xml:space="preserve"> </w:t>
      </w:r>
      <w:r w:rsidRPr="00344065">
        <w:rPr>
          <w:rFonts w:ascii="Times New Roman" w:hAnsi="Times New Roman"/>
          <w:i/>
          <w:sz w:val="24"/>
          <w:szCs w:val="24"/>
        </w:rPr>
        <w:t>2 051,8 тыс. рублей,</w:t>
      </w:r>
      <w:r w:rsidRPr="00A42218">
        <w:rPr>
          <w:rFonts w:ascii="Times New Roman" w:hAnsi="Times New Roman"/>
          <w:sz w:val="24"/>
          <w:szCs w:val="24"/>
        </w:rPr>
        <w:t xml:space="preserve"> или</w:t>
      </w:r>
      <w:r>
        <w:rPr>
          <w:rFonts w:ascii="Times New Roman" w:hAnsi="Times New Roman"/>
          <w:sz w:val="24"/>
          <w:szCs w:val="24"/>
        </w:rPr>
        <w:t xml:space="preserve"> 140,0</w:t>
      </w:r>
      <w:r w:rsidRPr="00A42218">
        <w:rPr>
          <w:rFonts w:ascii="Times New Roman" w:hAnsi="Times New Roman"/>
          <w:sz w:val="24"/>
          <w:szCs w:val="24"/>
        </w:rPr>
        <w:t xml:space="preserve">  %;</w:t>
      </w:r>
      <w:r>
        <w:rPr>
          <w:rFonts w:ascii="Times New Roman" w:hAnsi="Times New Roman"/>
          <w:sz w:val="24"/>
          <w:szCs w:val="24"/>
        </w:rPr>
        <w:t xml:space="preserve"> </w:t>
      </w:r>
      <w:r w:rsidRPr="00A42218">
        <w:rPr>
          <w:rFonts w:ascii="Times New Roman" w:hAnsi="Times New Roman"/>
          <w:sz w:val="24"/>
          <w:szCs w:val="24"/>
        </w:rPr>
        <w:t xml:space="preserve"> 2016 год  </w:t>
      </w:r>
      <w:r w:rsidRPr="00344065">
        <w:rPr>
          <w:rFonts w:ascii="Times New Roman" w:hAnsi="Times New Roman"/>
          <w:i/>
          <w:sz w:val="24"/>
          <w:szCs w:val="24"/>
        </w:rPr>
        <w:t>2 759,2 тыс. рублей</w:t>
      </w:r>
      <w:r w:rsidRPr="00A42218">
        <w:rPr>
          <w:rFonts w:ascii="Times New Roman" w:hAnsi="Times New Roman"/>
          <w:sz w:val="24"/>
          <w:szCs w:val="24"/>
        </w:rPr>
        <w:t xml:space="preserve">, или </w:t>
      </w:r>
      <w:r>
        <w:rPr>
          <w:rFonts w:ascii="Times New Roman" w:hAnsi="Times New Roman"/>
          <w:sz w:val="24"/>
          <w:szCs w:val="24"/>
        </w:rPr>
        <w:t>103,5</w:t>
      </w:r>
      <w:r w:rsidRPr="00A42218">
        <w:rPr>
          <w:rFonts w:ascii="Times New Roman" w:hAnsi="Times New Roman"/>
          <w:sz w:val="24"/>
          <w:szCs w:val="24"/>
        </w:rPr>
        <w:t>%.</w:t>
      </w:r>
    </w:p>
    <w:p w:rsidR="00764078" w:rsidRDefault="00764078" w:rsidP="00764078">
      <w:pPr>
        <w:tabs>
          <w:tab w:val="left" w:pos="0"/>
        </w:tabs>
        <w:spacing w:after="0" w:line="240" w:lineRule="auto"/>
        <w:ind w:firstLine="567"/>
        <w:jc w:val="both"/>
        <w:rPr>
          <w:rFonts w:ascii="Times New Roman" w:hAnsi="Times New Roman"/>
          <w:sz w:val="24"/>
          <w:szCs w:val="24"/>
        </w:rPr>
      </w:pPr>
      <w:r w:rsidRPr="00A42218">
        <w:rPr>
          <w:rFonts w:ascii="Times New Roman" w:hAnsi="Times New Roman"/>
          <w:sz w:val="24"/>
          <w:szCs w:val="24"/>
        </w:rPr>
        <w:t>расходам -</w:t>
      </w:r>
      <w:r w:rsidRPr="00344065">
        <w:rPr>
          <w:rFonts w:ascii="Times New Roman" w:hAnsi="Times New Roman"/>
          <w:i/>
          <w:sz w:val="24"/>
          <w:szCs w:val="24"/>
        </w:rPr>
        <w:t>1 557,9 тыс. рублей</w:t>
      </w:r>
      <w:r w:rsidRPr="00A42218">
        <w:rPr>
          <w:rFonts w:ascii="Times New Roman" w:hAnsi="Times New Roman"/>
          <w:sz w:val="24"/>
          <w:szCs w:val="24"/>
        </w:rPr>
        <w:t xml:space="preserve">, или </w:t>
      </w:r>
      <w:r>
        <w:rPr>
          <w:rFonts w:ascii="Times New Roman" w:hAnsi="Times New Roman"/>
          <w:sz w:val="24"/>
          <w:szCs w:val="24"/>
        </w:rPr>
        <w:t>28,1</w:t>
      </w:r>
      <w:r w:rsidRPr="00A42218">
        <w:rPr>
          <w:rFonts w:ascii="Times New Roman" w:hAnsi="Times New Roman"/>
          <w:sz w:val="24"/>
          <w:szCs w:val="24"/>
        </w:rPr>
        <w:t xml:space="preserve"> %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ях</w:t>
      </w:r>
    </w:p>
    <w:p w:rsidR="00764078" w:rsidRPr="00A42218" w:rsidRDefault="00764078" w:rsidP="00764078">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42218">
        <w:rPr>
          <w:rFonts w:ascii="Times New Roman" w:hAnsi="Times New Roman"/>
          <w:sz w:val="24"/>
          <w:szCs w:val="24"/>
        </w:rPr>
        <w:t xml:space="preserve">За соответствующий период прошлых лет исполнение по расходам составило: 2015 год     </w:t>
      </w:r>
      <w:r w:rsidRPr="00344065">
        <w:rPr>
          <w:rFonts w:ascii="Times New Roman" w:hAnsi="Times New Roman"/>
          <w:i/>
          <w:sz w:val="24"/>
          <w:szCs w:val="24"/>
        </w:rPr>
        <w:t>2 118,6 тыс. рублей</w:t>
      </w:r>
      <w:r w:rsidRPr="00A42218">
        <w:rPr>
          <w:rFonts w:ascii="Times New Roman" w:hAnsi="Times New Roman"/>
          <w:sz w:val="24"/>
          <w:szCs w:val="24"/>
        </w:rPr>
        <w:t xml:space="preserve">, или </w:t>
      </w:r>
      <w:r>
        <w:rPr>
          <w:rFonts w:ascii="Times New Roman" w:hAnsi="Times New Roman"/>
          <w:sz w:val="24"/>
          <w:szCs w:val="24"/>
        </w:rPr>
        <w:t>73,5</w:t>
      </w:r>
      <w:r w:rsidRPr="00A42218">
        <w:rPr>
          <w:rFonts w:ascii="Times New Roman" w:hAnsi="Times New Roman"/>
          <w:sz w:val="24"/>
          <w:szCs w:val="24"/>
        </w:rPr>
        <w:t xml:space="preserve"> %; 2016 год </w:t>
      </w:r>
      <w:r w:rsidRPr="00344065">
        <w:rPr>
          <w:rFonts w:ascii="Times New Roman" w:hAnsi="Times New Roman"/>
          <w:i/>
          <w:sz w:val="24"/>
          <w:szCs w:val="24"/>
        </w:rPr>
        <w:t>2 755,2 тыс. рублей</w:t>
      </w:r>
      <w:r w:rsidRPr="00A42218">
        <w:rPr>
          <w:rFonts w:ascii="Times New Roman" w:hAnsi="Times New Roman"/>
          <w:sz w:val="24"/>
          <w:szCs w:val="24"/>
        </w:rPr>
        <w:t xml:space="preserve">, или  </w:t>
      </w:r>
      <w:r>
        <w:rPr>
          <w:rFonts w:ascii="Times New Roman" w:hAnsi="Times New Roman"/>
          <w:sz w:val="24"/>
          <w:szCs w:val="24"/>
        </w:rPr>
        <w:t>57,0</w:t>
      </w:r>
      <w:r w:rsidRPr="00A42218">
        <w:rPr>
          <w:rFonts w:ascii="Times New Roman" w:hAnsi="Times New Roman"/>
          <w:sz w:val="24"/>
          <w:szCs w:val="24"/>
        </w:rPr>
        <w:t xml:space="preserve"> %.</w:t>
      </w:r>
    </w:p>
    <w:p w:rsidR="00764078" w:rsidRDefault="00764078" w:rsidP="00764078">
      <w:pPr>
        <w:tabs>
          <w:tab w:val="left" w:pos="0"/>
        </w:tabs>
        <w:spacing w:after="0" w:line="240" w:lineRule="auto"/>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профицитом в размере </w:t>
      </w:r>
      <w:r w:rsidRPr="00717C63">
        <w:rPr>
          <w:rFonts w:ascii="Times New Roman" w:hAnsi="Times New Roman"/>
          <w:i/>
          <w:sz w:val="24"/>
          <w:szCs w:val="24"/>
        </w:rPr>
        <w:t>1297,1 тыс. рублей</w:t>
      </w:r>
      <w:r w:rsidRPr="00A42218">
        <w:rPr>
          <w:rFonts w:ascii="Times New Roman" w:hAnsi="Times New Roman"/>
          <w:sz w:val="24"/>
          <w:szCs w:val="24"/>
        </w:rPr>
        <w:t xml:space="preserve">, </w:t>
      </w:r>
      <w:r>
        <w:rPr>
          <w:rFonts w:ascii="Times New Roman" w:hAnsi="Times New Roman"/>
          <w:sz w:val="24"/>
          <w:szCs w:val="24"/>
        </w:rPr>
        <w:t xml:space="preserve">при годовом запланированном дефиците в размере </w:t>
      </w:r>
      <w:r w:rsidR="00A30D05" w:rsidRPr="00A30D05">
        <w:rPr>
          <w:rFonts w:ascii="Times New Roman" w:hAnsi="Times New Roman"/>
          <w:i/>
          <w:sz w:val="24"/>
          <w:szCs w:val="24"/>
        </w:rPr>
        <w:t>35,</w:t>
      </w:r>
      <w:r w:rsidRPr="00344065">
        <w:rPr>
          <w:rFonts w:ascii="Times New Roman" w:hAnsi="Times New Roman"/>
          <w:i/>
          <w:sz w:val="24"/>
          <w:szCs w:val="24"/>
        </w:rPr>
        <w:t>0 тыс. рублей</w:t>
      </w:r>
      <w:r>
        <w:rPr>
          <w:rFonts w:ascii="Times New Roman" w:hAnsi="Times New Roman"/>
          <w:sz w:val="24"/>
          <w:szCs w:val="24"/>
        </w:rPr>
        <w:t>.</w:t>
      </w:r>
    </w:p>
    <w:p w:rsidR="00585C5D" w:rsidRDefault="00FE775B"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sz w:val="24"/>
          <w:szCs w:val="24"/>
        </w:rPr>
        <w:t>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88,8%.</w:t>
      </w:r>
    </w:p>
    <w:p w:rsidR="006716DD" w:rsidRDefault="00FE775B" w:rsidP="00FE77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Налоговые доходы практически состоят из налогов на имущество и на доходы физических лиц.</w:t>
      </w:r>
    </w:p>
    <w:p w:rsidR="00FE775B" w:rsidRDefault="006716DD" w:rsidP="0062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75B">
        <w:rPr>
          <w:rFonts w:ascii="Times New Roman" w:hAnsi="Times New Roman" w:cs="Times New Roman"/>
          <w:sz w:val="24"/>
          <w:szCs w:val="24"/>
        </w:rPr>
        <w:t xml:space="preserve"> В доходной части бюджета неналоговые доходы составляют незначительную часть, всего лишь 0,09%.</w:t>
      </w:r>
    </w:p>
    <w:p w:rsidR="00FE775B" w:rsidRDefault="00FE775B" w:rsidP="00620EA3">
      <w:pPr>
        <w:spacing w:after="0" w:line="288" w:lineRule="auto"/>
        <w:ind w:firstLine="567"/>
        <w:jc w:val="both"/>
        <w:rPr>
          <w:rFonts w:ascii="Times New Roman" w:hAnsi="Times New Roman" w:cs="Times New Roman"/>
          <w:sz w:val="24"/>
          <w:szCs w:val="24"/>
        </w:rPr>
      </w:pPr>
      <w:r w:rsidRPr="00ED3045">
        <w:rPr>
          <w:rFonts w:ascii="Times New Roman" w:hAnsi="Times New Roman" w:cs="Times New Roman"/>
          <w:bCs/>
          <w:sz w:val="24"/>
          <w:szCs w:val="24"/>
        </w:rPr>
        <w:t>В расходной части бюджета сельского поселения наибольший удельный вес занимают расходы на реализацию общегосударственных вопросов, которые составили 76,6 %</w:t>
      </w:r>
      <w:r>
        <w:rPr>
          <w:rFonts w:ascii="Times New Roman" w:hAnsi="Times New Roman" w:cs="Times New Roman"/>
          <w:bCs/>
          <w:sz w:val="24"/>
          <w:szCs w:val="24"/>
        </w:rPr>
        <w:t>.</w:t>
      </w:r>
    </w:p>
    <w:p w:rsidR="00FE775B" w:rsidRDefault="00FE775B" w:rsidP="00620EA3">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В о</w:t>
      </w:r>
      <w:r w:rsidRPr="00ED3045">
        <w:rPr>
          <w:rFonts w:ascii="Times New Roman" w:hAnsi="Times New Roman" w:cs="Times New Roman"/>
          <w:bCs/>
          <w:sz w:val="24"/>
          <w:szCs w:val="24"/>
        </w:rPr>
        <w:t>тчетном периода не производились расходы, предусмотренные в бюджете сельского поселения на реализацию мероприятий в области национальной безопасности и правоохранительной деятельности</w:t>
      </w:r>
      <w:r w:rsidR="00620EA3">
        <w:rPr>
          <w:rFonts w:ascii="Times New Roman" w:hAnsi="Times New Roman" w:cs="Times New Roman"/>
          <w:bCs/>
          <w:sz w:val="24"/>
          <w:szCs w:val="24"/>
        </w:rPr>
        <w:t>.</w:t>
      </w:r>
      <w:proofErr w:type="gramEnd"/>
    </w:p>
    <w:p w:rsidR="00FE775B" w:rsidRPr="001F18BD" w:rsidRDefault="00FE775B" w:rsidP="00620E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программах не предусмотрены объемные показатели, что не позволяет определять эффективность  и дать оценку исполнения муниципальных программ.</w:t>
      </w:r>
    </w:p>
    <w:p w:rsidR="00FE775B" w:rsidRDefault="00FE775B" w:rsidP="00620EA3">
      <w:pPr>
        <w:autoSpaceDE w:val="0"/>
        <w:autoSpaceDN w:val="0"/>
        <w:adjustRightInd w:val="0"/>
        <w:spacing w:after="0" w:line="240" w:lineRule="auto"/>
        <w:ind w:firstLine="567"/>
        <w:jc w:val="both"/>
        <w:rPr>
          <w:rFonts w:ascii="Times New Roman" w:hAnsi="Times New Roman" w:cs="Times New Roman"/>
          <w:sz w:val="24"/>
          <w:szCs w:val="24"/>
        </w:rPr>
      </w:pPr>
      <w:r w:rsidRPr="001F18BD">
        <w:rPr>
          <w:rFonts w:ascii="Times New Roman" w:hAnsi="Times New Roman" w:cs="Times New Roman"/>
          <w:sz w:val="24"/>
          <w:szCs w:val="24"/>
        </w:rPr>
        <w:t xml:space="preserve">Отсутствие объемных показателей не позволяет проверить объективность определения объема потребности в бюджетных средствах необходимых для реализации мероприятий предусмотренных </w:t>
      </w:r>
      <w:r>
        <w:rPr>
          <w:rFonts w:ascii="Times New Roman" w:hAnsi="Times New Roman" w:cs="Times New Roman"/>
          <w:sz w:val="24"/>
          <w:szCs w:val="24"/>
        </w:rPr>
        <w:t xml:space="preserve"> в программах.</w:t>
      </w:r>
    </w:p>
    <w:p w:rsidR="0091509B" w:rsidRDefault="0091509B" w:rsidP="00620EA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реализации муниципальных программ истекает в 2017 году (программы рассчитаны на 2015-2017</w:t>
      </w:r>
      <w:bookmarkStart w:id="0" w:name="_GoBack"/>
      <w:bookmarkEnd w:id="0"/>
      <w:r>
        <w:rPr>
          <w:rFonts w:ascii="Times New Roman" w:hAnsi="Times New Roman" w:cs="Times New Roman"/>
          <w:sz w:val="24"/>
          <w:szCs w:val="24"/>
        </w:rPr>
        <w:t xml:space="preserve">гг.) </w:t>
      </w:r>
    </w:p>
    <w:p w:rsidR="00585C5D" w:rsidRPr="008C09A9" w:rsidRDefault="00FE775B" w:rsidP="00620EA3">
      <w:pPr>
        <w:spacing w:after="0" w:line="264" w:lineRule="auto"/>
        <w:ind w:firstLine="567"/>
        <w:jc w:val="both"/>
        <w:rPr>
          <w:rFonts w:ascii="Times New Roman" w:hAnsi="Times New Roman" w:cs="Times New Roman"/>
          <w:bCs/>
          <w:i/>
          <w:sz w:val="24"/>
          <w:szCs w:val="20"/>
        </w:rPr>
      </w:pPr>
      <w:r>
        <w:rPr>
          <w:rFonts w:ascii="Times New Roman" w:hAnsi="Times New Roman" w:cs="Times New Roman"/>
          <w:sz w:val="24"/>
          <w:szCs w:val="24"/>
        </w:rPr>
        <w:t>Н</w:t>
      </w:r>
      <w:r w:rsidRPr="00ED3045">
        <w:rPr>
          <w:rFonts w:ascii="Times New Roman" w:hAnsi="Times New Roman" w:cs="Times New Roman"/>
          <w:sz w:val="24"/>
          <w:szCs w:val="24"/>
        </w:rPr>
        <w:t xml:space="preserve">а исполнение мероприятий муниципальной программы «Развитие культуры в </w:t>
      </w:r>
      <w:proofErr w:type="spellStart"/>
      <w:r w:rsidRPr="00ED3045">
        <w:rPr>
          <w:rFonts w:ascii="Times New Roman" w:hAnsi="Times New Roman" w:cs="Times New Roman"/>
          <w:sz w:val="24"/>
          <w:szCs w:val="24"/>
        </w:rPr>
        <w:t>Людиновском</w:t>
      </w:r>
      <w:proofErr w:type="spellEnd"/>
      <w:r w:rsidRPr="00ED3045">
        <w:rPr>
          <w:rFonts w:ascii="Times New Roman" w:hAnsi="Times New Roman" w:cs="Times New Roman"/>
          <w:sz w:val="24"/>
          <w:szCs w:val="24"/>
        </w:rPr>
        <w:t xml:space="preserve"> районе» по созданию условий для организации досуга и обеспечение жителей услугами организации культуры  </w:t>
      </w:r>
      <w:r>
        <w:rPr>
          <w:rFonts w:ascii="Times New Roman" w:hAnsi="Times New Roman" w:cs="Times New Roman"/>
          <w:sz w:val="24"/>
          <w:szCs w:val="24"/>
        </w:rPr>
        <w:t>за отчетный период не перечислены средства</w:t>
      </w:r>
      <w:r w:rsidR="008C09A9" w:rsidRPr="008C09A9">
        <w:rPr>
          <w:rFonts w:ascii="Times New Roman" w:hAnsi="Times New Roman" w:cs="Times New Roman"/>
          <w:sz w:val="24"/>
          <w:szCs w:val="24"/>
        </w:rPr>
        <w:t xml:space="preserve"> </w:t>
      </w:r>
      <w:r w:rsidR="008C09A9">
        <w:rPr>
          <w:rFonts w:ascii="Times New Roman" w:hAnsi="Times New Roman" w:cs="Times New Roman"/>
          <w:sz w:val="24"/>
          <w:szCs w:val="24"/>
        </w:rPr>
        <w:t>отделу культуры</w:t>
      </w:r>
      <w:r w:rsidR="00620EA3">
        <w:rPr>
          <w:rFonts w:ascii="Times New Roman" w:hAnsi="Times New Roman" w:cs="Times New Roman"/>
          <w:sz w:val="24"/>
          <w:szCs w:val="24"/>
        </w:rPr>
        <w:t>,</w:t>
      </w:r>
      <w:r>
        <w:rPr>
          <w:rFonts w:ascii="Times New Roman" w:hAnsi="Times New Roman" w:cs="Times New Roman"/>
          <w:sz w:val="24"/>
          <w:szCs w:val="24"/>
        </w:rPr>
        <w:t xml:space="preserve"> полученные </w:t>
      </w:r>
      <w:r w:rsidR="008C09A9">
        <w:rPr>
          <w:rFonts w:ascii="Times New Roman" w:hAnsi="Times New Roman" w:cs="Times New Roman"/>
          <w:sz w:val="24"/>
          <w:szCs w:val="24"/>
        </w:rPr>
        <w:t xml:space="preserve">сельским поселением </w:t>
      </w:r>
      <w:r>
        <w:rPr>
          <w:rFonts w:ascii="Times New Roman" w:hAnsi="Times New Roman" w:cs="Times New Roman"/>
          <w:sz w:val="24"/>
          <w:szCs w:val="24"/>
        </w:rPr>
        <w:t xml:space="preserve">из областного бюджета в виде дотации в сумме </w:t>
      </w:r>
      <w:r w:rsidRPr="008C09A9">
        <w:rPr>
          <w:rFonts w:ascii="Times New Roman" w:hAnsi="Times New Roman" w:cs="Times New Roman"/>
          <w:i/>
          <w:sz w:val="24"/>
          <w:szCs w:val="24"/>
        </w:rPr>
        <w:t>722,9 тыс. рублей</w:t>
      </w:r>
      <w:r w:rsidR="008C09A9" w:rsidRPr="008C09A9">
        <w:rPr>
          <w:rFonts w:ascii="Times New Roman" w:hAnsi="Times New Roman" w:cs="Times New Roman"/>
          <w:i/>
          <w:sz w:val="24"/>
          <w:szCs w:val="24"/>
        </w:rPr>
        <w:t>.</w:t>
      </w:r>
    </w:p>
    <w:p w:rsidR="008C09A9" w:rsidRPr="00ED3045" w:rsidRDefault="008C09A9" w:rsidP="00620EA3">
      <w:pPr>
        <w:spacing w:after="0" w:line="264" w:lineRule="auto"/>
        <w:ind w:firstLine="567"/>
        <w:jc w:val="both"/>
        <w:rPr>
          <w:rFonts w:ascii="Times New Roman" w:hAnsi="Times New Roman" w:cs="Times New Roman"/>
          <w:sz w:val="24"/>
          <w:szCs w:val="24"/>
        </w:rPr>
      </w:pPr>
      <w:r w:rsidRPr="00ED3045">
        <w:rPr>
          <w:rFonts w:ascii="Times New Roman" w:hAnsi="Times New Roman" w:cs="Times New Roman"/>
          <w:bCs/>
          <w:sz w:val="24"/>
          <w:szCs w:val="24"/>
        </w:rPr>
        <w:t xml:space="preserve">Низкий процент освоения бюджетных средств по разделу </w:t>
      </w:r>
      <w:r w:rsidRPr="00ED3045">
        <w:rPr>
          <w:rFonts w:ascii="Times New Roman" w:hAnsi="Times New Roman" w:cs="Times New Roman"/>
          <w:sz w:val="24"/>
          <w:szCs w:val="24"/>
        </w:rPr>
        <w:t>«Социальная политика»</w:t>
      </w:r>
      <w:r>
        <w:rPr>
          <w:rFonts w:ascii="Times New Roman" w:hAnsi="Times New Roman" w:cs="Times New Roman"/>
          <w:sz w:val="24"/>
          <w:szCs w:val="24"/>
        </w:rPr>
        <w:t xml:space="preserve">, </w:t>
      </w:r>
      <w:r>
        <w:rPr>
          <w:rFonts w:ascii="Times New Roman" w:hAnsi="Times New Roman" w:cs="Times New Roman"/>
          <w:bCs/>
          <w:sz w:val="24"/>
          <w:szCs w:val="20"/>
        </w:rPr>
        <w:t>«Национальная экономика»</w:t>
      </w:r>
      <w:r w:rsidRPr="00ED3045">
        <w:rPr>
          <w:rFonts w:ascii="Times New Roman" w:hAnsi="Times New Roman" w:cs="Times New Roman"/>
          <w:sz w:val="24"/>
          <w:szCs w:val="24"/>
        </w:rPr>
        <w:t>.</w:t>
      </w:r>
    </w:p>
    <w:p w:rsidR="00585C5D" w:rsidRPr="00547157" w:rsidRDefault="00547157" w:rsidP="00642A18">
      <w:pPr>
        <w:spacing w:after="0" w:line="264" w:lineRule="auto"/>
        <w:ind w:firstLine="567"/>
        <w:jc w:val="both"/>
        <w:rPr>
          <w:rFonts w:ascii="Times New Roman" w:hAnsi="Times New Roman" w:cs="Times New Roman"/>
          <w:b/>
          <w:bCs/>
          <w:sz w:val="24"/>
          <w:szCs w:val="20"/>
        </w:rPr>
      </w:pPr>
      <w:r w:rsidRPr="00547157">
        <w:rPr>
          <w:rFonts w:ascii="Times New Roman" w:hAnsi="Times New Roman" w:cs="Times New Roman"/>
          <w:b/>
          <w:bCs/>
          <w:sz w:val="24"/>
          <w:szCs w:val="20"/>
        </w:rPr>
        <w:t>Предложения</w:t>
      </w:r>
    </w:p>
    <w:p w:rsidR="00585C5D" w:rsidRPr="00547157" w:rsidRDefault="00547157" w:rsidP="00642A18">
      <w:pPr>
        <w:spacing w:after="0" w:line="264" w:lineRule="auto"/>
        <w:ind w:firstLine="567"/>
        <w:jc w:val="both"/>
        <w:rPr>
          <w:rFonts w:ascii="Times New Roman" w:hAnsi="Times New Roman" w:cs="Times New Roman"/>
          <w:bCs/>
          <w:sz w:val="24"/>
          <w:szCs w:val="20"/>
        </w:rPr>
      </w:pPr>
      <w:r w:rsidRPr="00547157">
        <w:rPr>
          <w:rFonts w:ascii="Times New Roman" w:hAnsi="Times New Roman" w:cs="Times New Roman"/>
          <w:bCs/>
          <w:sz w:val="24"/>
          <w:szCs w:val="20"/>
        </w:rPr>
        <w:t>В целях эффективного и качественного исполнения бюджета сельского поселения контрольно-счетная палата предлагает:</w:t>
      </w:r>
    </w:p>
    <w:p w:rsidR="00547157" w:rsidRDefault="00547157"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принять необходимые меры по обеспечению выполнени</w:t>
      </w:r>
      <w:r w:rsidR="0091509B">
        <w:rPr>
          <w:rFonts w:ascii="Times New Roman" w:hAnsi="Times New Roman" w:cs="Times New Roman"/>
          <w:bCs/>
          <w:sz w:val="24"/>
          <w:szCs w:val="20"/>
        </w:rPr>
        <w:t>я</w:t>
      </w:r>
      <w:r>
        <w:rPr>
          <w:rFonts w:ascii="Times New Roman" w:hAnsi="Times New Roman" w:cs="Times New Roman"/>
          <w:bCs/>
          <w:sz w:val="24"/>
          <w:szCs w:val="20"/>
        </w:rPr>
        <w:t xml:space="preserve"> плановых назначений по доходам бюджета сельского поселения;</w:t>
      </w:r>
    </w:p>
    <w:p w:rsidR="00547157" w:rsidRDefault="00547157"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обратить особое внимание на уровень исполнения плановых показателей расходной части бюджета, в том числе на исполнение муниципальных программ;</w:t>
      </w:r>
    </w:p>
    <w:p w:rsidR="00547157" w:rsidRDefault="00547157"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восстановить расходы местного бюджета за счет дотации</w:t>
      </w:r>
      <w:r w:rsidR="00666669">
        <w:rPr>
          <w:rFonts w:ascii="Times New Roman" w:hAnsi="Times New Roman" w:cs="Times New Roman"/>
          <w:bCs/>
          <w:sz w:val="24"/>
          <w:szCs w:val="20"/>
        </w:rPr>
        <w:t xml:space="preserve"> полученной из областного  бюджета </w:t>
      </w:r>
      <w:r>
        <w:rPr>
          <w:rFonts w:ascii="Times New Roman" w:hAnsi="Times New Roman" w:cs="Times New Roman"/>
          <w:bCs/>
          <w:sz w:val="24"/>
          <w:szCs w:val="20"/>
        </w:rPr>
        <w:t xml:space="preserve"> </w:t>
      </w:r>
      <w:r w:rsidR="00666669">
        <w:rPr>
          <w:rFonts w:ascii="Times New Roman" w:hAnsi="Times New Roman" w:cs="Times New Roman"/>
          <w:bCs/>
          <w:sz w:val="24"/>
          <w:szCs w:val="20"/>
        </w:rPr>
        <w:t>на</w:t>
      </w:r>
      <w:r>
        <w:rPr>
          <w:rFonts w:ascii="Times New Roman" w:hAnsi="Times New Roman" w:cs="Times New Roman"/>
          <w:bCs/>
          <w:sz w:val="24"/>
          <w:szCs w:val="20"/>
        </w:rPr>
        <w:t xml:space="preserve"> исполнени</w:t>
      </w:r>
      <w:r w:rsidR="00666669">
        <w:rPr>
          <w:rFonts w:ascii="Times New Roman" w:hAnsi="Times New Roman" w:cs="Times New Roman"/>
          <w:bCs/>
          <w:sz w:val="24"/>
          <w:szCs w:val="20"/>
        </w:rPr>
        <w:t>е</w:t>
      </w:r>
      <w:r>
        <w:rPr>
          <w:rFonts w:ascii="Times New Roman" w:hAnsi="Times New Roman" w:cs="Times New Roman"/>
          <w:bCs/>
          <w:sz w:val="24"/>
          <w:szCs w:val="20"/>
        </w:rPr>
        <w:t xml:space="preserve"> полномочий учреждений культуры, находящихся на территории сельского поселения в сумме </w:t>
      </w:r>
      <w:r w:rsidR="00666669" w:rsidRPr="00D56148">
        <w:rPr>
          <w:rFonts w:ascii="Times New Roman" w:hAnsi="Times New Roman" w:cs="Times New Roman"/>
          <w:bCs/>
          <w:i/>
          <w:sz w:val="24"/>
          <w:szCs w:val="20"/>
        </w:rPr>
        <w:t xml:space="preserve">722,9 тыс. </w:t>
      </w:r>
      <w:r w:rsidR="00666669" w:rsidRPr="00F67888">
        <w:rPr>
          <w:rFonts w:ascii="Times New Roman" w:hAnsi="Times New Roman" w:cs="Times New Roman"/>
          <w:bCs/>
          <w:sz w:val="24"/>
          <w:szCs w:val="20"/>
        </w:rPr>
        <w:t>рублей</w:t>
      </w:r>
      <w:r w:rsidR="00F67888">
        <w:rPr>
          <w:rFonts w:ascii="Times New Roman" w:hAnsi="Times New Roman" w:cs="Times New Roman"/>
          <w:bCs/>
          <w:sz w:val="24"/>
          <w:szCs w:val="20"/>
        </w:rPr>
        <w:t>;</w:t>
      </w:r>
    </w:p>
    <w:p w:rsidR="00F67888" w:rsidRDefault="00F67888"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восстановить средства местного бюджета использованные на социальные выплаты в размере </w:t>
      </w:r>
      <w:r w:rsidRPr="00217D8E">
        <w:rPr>
          <w:rFonts w:ascii="Times New Roman" w:hAnsi="Times New Roman" w:cs="Times New Roman"/>
          <w:bCs/>
          <w:i/>
          <w:sz w:val="24"/>
          <w:szCs w:val="20"/>
        </w:rPr>
        <w:t>95,0 тыс. рублей</w:t>
      </w:r>
      <w:r>
        <w:rPr>
          <w:rFonts w:ascii="Times New Roman" w:hAnsi="Times New Roman" w:cs="Times New Roman"/>
          <w:bCs/>
          <w:sz w:val="24"/>
          <w:szCs w:val="20"/>
        </w:rPr>
        <w:t>.</w:t>
      </w:r>
    </w:p>
    <w:p w:rsidR="0091509B" w:rsidRPr="00D56148" w:rsidRDefault="0091509B" w:rsidP="00642A18">
      <w:pPr>
        <w:spacing w:after="0" w:line="264" w:lineRule="auto"/>
        <w:ind w:firstLine="567"/>
        <w:jc w:val="both"/>
        <w:rPr>
          <w:rFonts w:ascii="Times New Roman" w:hAnsi="Times New Roman" w:cs="Times New Roman"/>
          <w:bCs/>
          <w:i/>
          <w:sz w:val="24"/>
          <w:szCs w:val="20"/>
        </w:rPr>
      </w:pPr>
      <w:r>
        <w:rPr>
          <w:rFonts w:ascii="Times New Roman" w:hAnsi="Times New Roman" w:cs="Times New Roman"/>
          <w:bCs/>
          <w:sz w:val="24"/>
          <w:szCs w:val="20"/>
        </w:rPr>
        <w:t xml:space="preserve">- </w:t>
      </w:r>
      <w:r w:rsidR="00E21A9B">
        <w:rPr>
          <w:rFonts w:ascii="Times New Roman" w:hAnsi="Times New Roman" w:cs="Times New Roman"/>
          <w:bCs/>
          <w:sz w:val="24"/>
          <w:szCs w:val="20"/>
        </w:rPr>
        <w:t>разработать и утвердить м</w:t>
      </w:r>
      <w:r>
        <w:rPr>
          <w:rFonts w:ascii="Times New Roman" w:hAnsi="Times New Roman" w:cs="Times New Roman"/>
          <w:bCs/>
          <w:sz w:val="24"/>
          <w:szCs w:val="20"/>
        </w:rPr>
        <w:t>униципальные программы на последующие годы</w:t>
      </w:r>
      <w:r w:rsidR="00565FF2">
        <w:rPr>
          <w:rFonts w:ascii="Times New Roman" w:hAnsi="Times New Roman" w:cs="Times New Roman"/>
          <w:bCs/>
          <w:sz w:val="24"/>
          <w:szCs w:val="20"/>
        </w:rPr>
        <w:t>, с учетом имеющих замечаний при формировании программ на 2015-2017гг.</w:t>
      </w:r>
    </w:p>
    <w:p w:rsidR="00585C5D" w:rsidRPr="00632433" w:rsidRDefault="00632433"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Контрольно-счетная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«Деревня </w:t>
      </w:r>
      <w:proofErr w:type="spellStart"/>
      <w:r>
        <w:rPr>
          <w:rFonts w:ascii="Times New Roman" w:hAnsi="Times New Roman" w:cs="Times New Roman"/>
          <w:bCs/>
          <w:sz w:val="24"/>
          <w:szCs w:val="20"/>
        </w:rPr>
        <w:t>Игнатовка</w:t>
      </w:r>
      <w:proofErr w:type="spellEnd"/>
      <w:r>
        <w:rPr>
          <w:rFonts w:ascii="Times New Roman" w:hAnsi="Times New Roman" w:cs="Times New Roman"/>
          <w:bCs/>
          <w:sz w:val="24"/>
          <w:szCs w:val="20"/>
        </w:rPr>
        <w:t>».</w:t>
      </w: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Pr="00632433" w:rsidRDefault="00632433" w:rsidP="00642A18">
      <w:pPr>
        <w:spacing w:after="0" w:line="264" w:lineRule="auto"/>
        <w:ind w:firstLine="567"/>
        <w:jc w:val="both"/>
        <w:rPr>
          <w:rFonts w:ascii="Times New Roman" w:hAnsi="Times New Roman" w:cs="Times New Roman"/>
          <w:b/>
          <w:bCs/>
          <w:sz w:val="24"/>
          <w:szCs w:val="20"/>
        </w:rPr>
      </w:pPr>
      <w:r w:rsidRPr="00632433">
        <w:rPr>
          <w:rFonts w:ascii="Times New Roman" w:hAnsi="Times New Roman" w:cs="Times New Roman"/>
          <w:b/>
          <w:bCs/>
          <w:sz w:val="24"/>
          <w:szCs w:val="20"/>
        </w:rPr>
        <w:t>Председатель контрольно-счетной палаты                                            В.А. Афонина</w:t>
      </w:r>
    </w:p>
    <w:p w:rsidR="00585C5D" w:rsidRPr="00632433" w:rsidRDefault="00585C5D" w:rsidP="00642A18">
      <w:pPr>
        <w:spacing w:after="0" w:line="264" w:lineRule="auto"/>
        <w:ind w:firstLine="567"/>
        <w:jc w:val="both"/>
        <w:rPr>
          <w:rFonts w:ascii="Times New Roman" w:hAnsi="Times New Roman" w:cs="Times New Roman"/>
          <w:b/>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642A18" w:rsidRDefault="00642A18"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111201" w:rsidRDefault="00111201" w:rsidP="00642A18">
      <w:pPr>
        <w:spacing w:after="0" w:line="264" w:lineRule="auto"/>
        <w:ind w:firstLine="567"/>
        <w:jc w:val="both"/>
        <w:rPr>
          <w:rFonts w:ascii="Times New Roman" w:hAnsi="Times New Roman" w:cs="Times New Roman"/>
          <w:bCs/>
          <w:sz w:val="24"/>
          <w:szCs w:val="20"/>
        </w:rPr>
      </w:pPr>
    </w:p>
    <w:p w:rsidR="002C2357" w:rsidRDefault="002C2357" w:rsidP="008F0C6D">
      <w:pPr>
        <w:spacing w:after="0" w:line="266" w:lineRule="auto"/>
        <w:ind w:firstLine="709"/>
        <w:rPr>
          <w:rStyle w:val="a8"/>
          <w:rFonts w:ascii="Times New Roman" w:hAnsi="Times New Roman" w:cs="Times New Roman"/>
          <w:b w:val="0"/>
          <w:sz w:val="24"/>
          <w:szCs w:val="24"/>
        </w:rPr>
      </w:pPr>
    </w:p>
    <w:p w:rsidR="008F0C6D" w:rsidRDefault="008F0C6D" w:rsidP="008F0C6D">
      <w:pPr>
        <w:spacing w:after="0" w:line="266" w:lineRule="auto"/>
        <w:ind w:firstLine="709"/>
        <w:rPr>
          <w:rStyle w:val="a8"/>
          <w:rFonts w:ascii="Times New Roman" w:hAnsi="Times New Roman" w:cs="Times New Roman"/>
          <w:b w:val="0"/>
          <w:sz w:val="24"/>
          <w:szCs w:val="24"/>
        </w:rPr>
      </w:pPr>
    </w:p>
    <w:p w:rsidR="008F0C6D" w:rsidRDefault="008F0C6D" w:rsidP="008F0C6D">
      <w:pPr>
        <w:spacing w:after="0" w:line="266" w:lineRule="auto"/>
        <w:ind w:firstLine="709"/>
        <w:rPr>
          <w:rStyle w:val="a8"/>
          <w:rFonts w:ascii="Times New Roman" w:hAnsi="Times New Roman" w:cs="Times New Roman"/>
          <w:b w:val="0"/>
          <w:sz w:val="24"/>
          <w:szCs w:val="24"/>
        </w:rPr>
      </w:pP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Pr="00E53400" w:rsidRDefault="008F0C6D" w:rsidP="008F0C6D">
      <w:pPr>
        <w:rPr>
          <w:rFonts w:ascii="Times New Roman" w:hAnsi="Times New Roman" w:cs="Times New Roman"/>
          <w:sz w:val="20"/>
          <w:szCs w:val="20"/>
        </w:rPr>
      </w:pPr>
    </w:p>
    <w:p w:rsidR="00E53400" w:rsidRPr="00E53400" w:rsidRDefault="00E53400" w:rsidP="008F0C6D">
      <w:pPr>
        <w:spacing w:before="120" w:after="0" w:line="266" w:lineRule="auto"/>
        <w:ind w:firstLine="709"/>
        <w:jc w:val="both"/>
        <w:rPr>
          <w:rFonts w:ascii="Times New Roman" w:hAnsi="Times New Roman" w:cs="Times New Roman"/>
          <w:sz w:val="20"/>
          <w:szCs w:val="20"/>
        </w:rPr>
      </w:pPr>
    </w:p>
    <w:sectPr w:rsidR="00E53400" w:rsidRPr="00E53400" w:rsidSect="00B579D8">
      <w:headerReference w:type="default" r:id="rId9"/>
      <w:pgSz w:w="11906" w:h="16838"/>
      <w:pgMar w:top="1418"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53" w:rsidRDefault="006A6553" w:rsidP="002F3F0D">
      <w:pPr>
        <w:spacing w:after="0" w:line="240" w:lineRule="auto"/>
      </w:pPr>
      <w:r>
        <w:separator/>
      </w:r>
    </w:p>
  </w:endnote>
  <w:endnote w:type="continuationSeparator" w:id="0">
    <w:p w:rsidR="006A6553" w:rsidRDefault="006A6553" w:rsidP="002F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53" w:rsidRDefault="006A6553" w:rsidP="002F3F0D">
      <w:pPr>
        <w:spacing w:after="0" w:line="240" w:lineRule="auto"/>
      </w:pPr>
      <w:r>
        <w:separator/>
      </w:r>
    </w:p>
  </w:footnote>
  <w:footnote w:type="continuationSeparator" w:id="0">
    <w:p w:rsidR="006A6553" w:rsidRDefault="006A6553" w:rsidP="002F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351"/>
      <w:docPartObj>
        <w:docPartGallery w:val="Page Numbers (Top of Page)"/>
        <w:docPartUnique/>
      </w:docPartObj>
    </w:sdtPr>
    <w:sdtEndPr>
      <w:rPr>
        <w:rFonts w:ascii="Times New Roman" w:hAnsi="Times New Roman" w:cs="Times New Roman"/>
      </w:rPr>
    </w:sdtEndPr>
    <w:sdtContent>
      <w:p w:rsidR="00FE775B" w:rsidRPr="00B579D8" w:rsidRDefault="00FE775B">
        <w:pPr>
          <w:pStyle w:val="ac"/>
          <w:jc w:val="center"/>
          <w:rPr>
            <w:rFonts w:ascii="Times New Roman" w:hAnsi="Times New Roman" w:cs="Times New Roman"/>
          </w:rPr>
        </w:pPr>
        <w:r w:rsidRPr="00B579D8">
          <w:rPr>
            <w:rFonts w:ascii="Times New Roman" w:hAnsi="Times New Roman" w:cs="Times New Roman"/>
          </w:rPr>
          <w:fldChar w:fldCharType="begin"/>
        </w:r>
        <w:r w:rsidRPr="00B579D8">
          <w:rPr>
            <w:rFonts w:ascii="Times New Roman" w:hAnsi="Times New Roman" w:cs="Times New Roman"/>
          </w:rPr>
          <w:instrText xml:space="preserve"> PAGE   \* MERGEFORMAT </w:instrText>
        </w:r>
        <w:r w:rsidRPr="00B579D8">
          <w:rPr>
            <w:rFonts w:ascii="Times New Roman" w:hAnsi="Times New Roman" w:cs="Times New Roman"/>
          </w:rPr>
          <w:fldChar w:fldCharType="separate"/>
        </w:r>
        <w:r w:rsidR="00C858A9">
          <w:rPr>
            <w:rFonts w:ascii="Times New Roman" w:hAnsi="Times New Roman" w:cs="Times New Roman"/>
            <w:noProof/>
          </w:rPr>
          <w:t>5</w:t>
        </w:r>
        <w:r w:rsidRPr="00B579D8">
          <w:rPr>
            <w:rFonts w:ascii="Times New Roman" w:hAnsi="Times New Roman" w:cs="Times New Roman"/>
          </w:rPr>
          <w:fldChar w:fldCharType="end"/>
        </w:r>
      </w:p>
    </w:sdtContent>
  </w:sdt>
  <w:p w:rsidR="00FE775B" w:rsidRDefault="00FE775B">
    <w:pPr>
      <w:pStyle w:val="ac"/>
    </w:pPr>
  </w:p>
  <w:p w:rsidR="00602866" w:rsidRDefault="00602866">
    <w:pPr>
      <w:pStyle w:val="ac"/>
    </w:pPr>
  </w:p>
  <w:p w:rsidR="00602866" w:rsidRDefault="0060286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26D37"/>
    <w:multiLevelType w:val="hybridMultilevel"/>
    <w:tmpl w:val="45A2BC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E81179"/>
    <w:multiLevelType w:val="hybridMultilevel"/>
    <w:tmpl w:val="F82691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452EA2"/>
    <w:multiLevelType w:val="hybridMultilevel"/>
    <w:tmpl w:val="975AF5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C157E8"/>
    <w:multiLevelType w:val="hybridMultilevel"/>
    <w:tmpl w:val="59100C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1EC6"/>
    <w:rsid w:val="000069AC"/>
    <w:rsid w:val="0002274C"/>
    <w:rsid w:val="0002416D"/>
    <w:rsid w:val="000322BF"/>
    <w:rsid w:val="00033472"/>
    <w:rsid w:val="000471CD"/>
    <w:rsid w:val="00051AE9"/>
    <w:rsid w:val="0005429C"/>
    <w:rsid w:val="000553B8"/>
    <w:rsid w:val="00066EC1"/>
    <w:rsid w:val="0007391C"/>
    <w:rsid w:val="000745C5"/>
    <w:rsid w:val="00096089"/>
    <w:rsid w:val="000A7B9C"/>
    <w:rsid w:val="000B0C84"/>
    <w:rsid w:val="000B0DE3"/>
    <w:rsid w:val="000B18EE"/>
    <w:rsid w:val="000B5027"/>
    <w:rsid w:val="000B6105"/>
    <w:rsid w:val="000C1BE6"/>
    <w:rsid w:val="000C670A"/>
    <w:rsid w:val="000D014A"/>
    <w:rsid w:val="000D1A9D"/>
    <w:rsid w:val="000D304C"/>
    <w:rsid w:val="000D6B20"/>
    <w:rsid w:val="000D6EF7"/>
    <w:rsid w:val="000E1FE9"/>
    <w:rsid w:val="000F15A8"/>
    <w:rsid w:val="000F6988"/>
    <w:rsid w:val="00106E48"/>
    <w:rsid w:val="001100DB"/>
    <w:rsid w:val="00111201"/>
    <w:rsid w:val="00111C67"/>
    <w:rsid w:val="001218A2"/>
    <w:rsid w:val="001231AF"/>
    <w:rsid w:val="001249EA"/>
    <w:rsid w:val="00125EA2"/>
    <w:rsid w:val="001355F7"/>
    <w:rsid w:val="0013792C"/>
    <w:rsid w:val="00141DD8"/>
    <w:rsid w:val="00145FE3"/>
    <w:rsid w:val="00153178"/>
    <w:rsid w:val="00160CA6"/>
    <w:rsid w:val="00161112"/>
    <w:rsid w:val="001624AD"/>
    <w:rsid w:val="00167577"/>
    <w:rsid w:val="00171B1C"/>
    <w:rsid w:val="0017249E"/>
    <w:rsid w:val="0017768A"/>
    <w:rsid w:val="00192696"/>
    <w:rsid w:val="001A40EA"/>
    <w:rsid w:val="001B12F3"/>
    <w:rsid w:val="001B3120"/>
    <w:rsid w:val="001B425A"/>
    <w:rsid w:val="001B4A4E"/>
    <w:rsid w:val="001B5367"/>
    <w:rsid w:val="001B68ED"/>
    <w:rsid w:val="001C2ABE"/>
    <w:rsid w:val="001D5DA4"/>
    <w:rsid w:val="001D7253"/>
    <w:rsid w:val="001E2AEF"/>
    <w:rsid w:val="001E3812"/>
    <w:rsid w:val="001F18BD"/>
    <w:rsid w:val="001F1BF9"/>
    <w:rsid w:val="001F2FF4"/>
    <w:rsid w:val="001F3080"/>
    <w:rsid w:val="002135E4"/>
    <w:rsid w:val="00217D8E"/>
    <w:rsid w:val="002329C1"/>
    <w:rsid w:val="00235B87"/>
    <w:rsid w:val="00235E81"/>
    <w:rsid w:val="00236850"/>
    <w:rsid w:val="00245364"/>
    <w:rsid w:val="0024770B"/>
    <w:rsid w:val="0025232A"/>
    <w:rsid w:val="00257BB3"/>
    <w:rsid w:val="002606F5"/>
    <w:rsid w:val="00266F06"/>
    <w:rsid w:val="002732A4"/>
    <w:rsid w:val="00273D68"/>
    <w:rsid w:val="002751E7"/>
    <w:rsid w:val="002805C6"/>
    <w:rsid w:val="0028121F"/>
    <w:rsid w:val="00282B61"/>
    <w:rsid w:val="002837DE"/>
    <w:rsid w:val="00283DD9"/>
    <w:rsid w:val="00284396"/>
    <w:rsid w:val="0029078F"/>
    <w:rsid w:val="00292208"/>
    <w:rsid w:val="00293CFC"/>
    <w:rsid w:val="002A07E2"/>
    <w:rsid w:val="002A0C43"/>
    <w:rsid w:val="002C2357"/>
    <w:rsid w:val="002C5255"/>
    <w:rsid w:val="002D61F5"/>
    <w:rsid w:val="002E520D"/>
    <w:rsid w:val="002E6BEA"/>
    <w:rsid w:val="002F3F0D"/>
    <w:rsid w:val="002F52CE"/>
    <w:rsid w:val="003009EE"/>
    <w:rsid w:val="003106E1"/>
    <w:rsid w:val="003140CC"/>
    <w:rsid w:val="00314187"/>
    <w:rsid w:val="00315FAB"/>
    <w:rsid w:val="00316D38"/>
    <w:rsid w:val="0032028E"/>
    <w:rsid w:val="00321B3F"/>
    <w:rsid w:val="003340CE"/>
    <w:rsid w:val="00344065"/>
    <w:rsid w:val="00346479"/>
    <w:rsid w:val="0035579A"/>
    <w:rsid w:val="003628DF"/>
    <w:rsid w:val="00371170"/>
    <w:rsid w:val="0038640E"/>
    <w:rsid w:val="003957D9"/>
    <w:rsid w:val="003B32E5"/>
    <w:rsid w:val="003B69B3"/>
    <w:rsid w:val="003C04E9"/>
    <w:rsid w:val="003C1B2F"/>
    <w:rsid w:val="003C55E6"/>
    <w:rsid w:val="003D7272"/>
    <w:rsid w:val="003D7FEE"/>
    <w:rsid w:val="003E2413"/>
    <w:rsid w:val="003E5D9A"/>
    <w:rsid w:val="003E6254"/>
    <w:rsid w:val="003E7E4C"/>
    <w:rsid w:val="003F27A2"/>
    <w:rsid w:val="003F4A76"/>
    <w:rsid w:val="003F4D06"/>
    <w:rsid w:val="004065FC"/>
    <w:rsid w:val="00407D19"/>
    <w:rsid w:val="0041457C"/>
    <w:rsid w:val="00421B90"/>
    <w:rsid w:val="00422070"/>
    <w:rsid w:val="00425F90"/>
    <w:rsid w:val="00433376"/>
    <w:rsid w:val="00437785"/>
    <w:rsid w:val="00452A6D"/>
    <w:rsid w:val="0045358D"/>
    <w:rsid w:val="0045436A"/>
    <w:rsid w:val="00455BCD"/>
    <w:rsid w:val="00467A5F"/>
    <w:rsid w:val="0047487F"/>
    <w:rsid w:val="00474BCA"/>
    <w:rsid w:val="0048363B"/>
    <w:rsid w:val="00487178"/>
    <w:rsid w:val="004917B9"/>
    <w:rsid w:val="00495BFF"/>
    <w:rsid w:val="004B0223"/>
    <w:rsid w:val="004B3D4F"/>
    <w:rsid w:val="004B5FE6"/>
    <w:rsid w:val="004B6823"/>
    <w:rsid w:val="004B7B15"/>
    <w:rsid w:val="004C4379"/>
    <w:rsid w:val="004C79EB"/>
    <w:rsid w:val="004D1F5B"/>
    <w:rsid w:val="004D6C09"/>
    <w:rsid w:val="004E04C6"/>
    <w:rsid w:val="004E1236"/>
    <w:rsid w:val="004E1B6D"/>
    <w:rsid w:val="004E2BA5"/>
    <w:rsid w:val="004E6F27"/>
    <w:rsid w:val="0050757C"/>
    <w:rsid w:val="00507848"/>
    <w:rsid w:val="00511895"/>
    <w:rsid w:val="00512194"/>
    <w:rsid w:val="005131BC"/>
    <w:rsid w:val="00515D48"/>
    <w:rsid w:val="005175A7"/>
    <w:rsid w:val="00521776"/>
    <w:rsid w:val="00522B8A"/>
    <w:rsid w:val="00537C99"/>
    <w:rsid w:val="00537F27"/>
    <w:rsid w:val="00546A15"/>
    <w:rsid w:val="00547157"/>
    <w:rsid w:val="00547DF2"/>
    <w:rsid w:val="005530FA"/>
    <w:rsid w:val="00557F4D"/>
    <w:rsid w:val="00560EDB"/>
    <w:rsid w:val="005632C3"/>
    <w:rsid w:val="00565FF2"/>
    <w:rsid w:val="0057317E"/>
    <w:rsid w:val="0057375A"/>
    <w:rsid w:val="0057470B"/>
    <w:rsid w:val="0057548F"/>
    <w:rsid w:val="005768E2"/>
    <w:rsid w:val="00585C5D"/>
    <w:rsid w:val="00587EB1"/>
    <w:rsid w:val="005923CE"/>
    <w:rsid w:val="005A007C"/>
    <w:rsid w:val="005A1E19"/>
    <w:rsid w:val="005A3B4E"/>
    <w:rsid w:val="005A5FDE"/>
    <w:rsid w:val="005B3B0B"/>
    <w:rsid w:val="005B5DEF"/>
    <w:rsid w:val="005C4A27"/>
    <w:rsid w:val="005C4ABD"/>
    <w:rsid w:val="005C5501"/>
    <w:rsid w:val="005C78AC"/>
    <w:rsid w:val="005D161B"/>
    <w:rsid w:val="005D70B7"/>
    <w:rsid w:val="005E3730"/>
    <w:rsid w:val="005F0537"/>
    <w:rsid w:val="005F7A16"/>
    <w:rsid w:val="006003F0"/>
    <w:rsid w:val="00601AB7"/>
    <w:rsid w:val="00602866"/>
    <w:rsid w:val="00606F43"/>
    <w:rsid w:val="00612E26"/>
    <w:rsid w:val="00620EA3"/>
    <w:rsid w:val="00621072"/>
    <w:rsid w:val="00622565"/>
    <w:rsid w:val="006247CC"/>
    <w:rsid w:val="0062766D"/>
    <w:rsid w:val="006321DF"/>
    <w:rsid w:val="00632433"/>
    <w:rsid w:val="0063685A"/>
    <w:rsid w:val="0064212C"/>
    <w:rsid w:val="00642A18"/>
    <w:rsid w:val="006540AD"/>
    <w:rsid w:val="00654CD4"/>
    <w:rsid w:val="0065705D"/>
    <w:rsid w:val="006652CA"/>
    <w:rsid w:val="00666669"/>
    <w:rsid w:val="006716DD"/>
    <w:rsid w:val="006719F4"/>
    <w:rsid w:val="00681466"/>
    <w:rsid w:val="00682AF5"/>
    <w:rsid w:val="00685DF6"/>
    <w:rsid w:val="00696005"/>
    <w:rsid w:val="006A6553"/>
    <w:rsid w:val="006C24A1"/>
    <w:rsid w:val="006C6AF4"/>
    <w:rsid w:val="006D64CA"/>
    <w:rsid w:val="006D7FDB"/>
    <w:rsid w:val="006E4E0F"/>
    <w:rsid w:val="006E6A4B"/>
    <w:rsid w:val="006E7FEC"/>
    <w:rsid w:val="006F167C"/>
    <w:rsid w:val="006F16F8"/>
    <w:rsid w:val="006F571C"/>
    <w:rsid w:val="006F6CB5"/>
    <w:rsid w:val="00710961"/>
    <w:rsid w:val="00716573"/>
    <w:rsid w:val="00717C63"/>
    <w:rsid w:val="0072604E"/>
    <w:rsid w:val="0072722E"/>
    <w:rsid w:val="007276AF"/>
    <w:rsid w:val="00733AA4"/>
    <w:rsid w:val="00747575"/>
    <w:rsid w:val="00750C78"/>
    <w:rsid w:val="00755D8E"/>
    <w:rsid w:val="00757641"/>
    <w:rsid w:val="00763FDF"/>
    <w:rsid w:val="00764078"/>
    <w:rsid w:val="00765486"/>
    <w:rsid w:val="00770FDA"/>
    <w:rsid w:val="0077437E"/>
    <w:rsid w:val="007762D9"/>
    <w:rsid w:val="00777309"/>
    <w:rsid w:val="00783EE5"/>
    <w:rsid w:val="00784247"/>
    <w:rsid w:val="00784A00"/>
    <w:rsid w:val="00787FDE"/>
    <w:rsid w:val="0079319F"/>
    <w:rsid w:val="00793A32"/>
    <w:rsid w:val="007B46C4"/>
    <w:rsid w:val="007E706B"/>
    <w:rsid w:val="007F1AED"/>
    <w:rsid w:val="007F274C"/>
    <w:rsid w:val="007F291A"/>
    <w:rsid w:val="007F3893"/>
    <w:rsid w:val="00814ACB"/>
    <w:rsid w:val="0082113B"/>
    <w:rsid w:val="00825A6E"/>
    <w:rsid w:val="00826D56"/>
    <w:rsid w:val="00832987"/>
    <w:rsid w:val="00834042"/>
    <w:rsid w:val="0083663D"/>
    <w:rsid w:val="008413A2"/>
    <w:rsid w:val="0084572F"/>
    <w:rsid w:val="00845793"/>
    <w:rsid w:val="00851F9B"/>
    <w:rsid w:val="0085604D"/>
    <w:rsid w:val="008707AD"/>
    <w:rsid w:val="008928C3"/>
    <w:rsid w:val="00892D64"/>
    <w:rsid w:val="008A2414"/>
    <w:rsid w:val="008A245F"/>
    <w:rsid w:val="008B1CC7"/>
    <w:rsid w:val="008B54A6"/>
    <w:rsid w:val="008B7241"/>
    <w:rsid w:val="008C09A9"/>
    <w:rsid w:val="008C4330"/>
    <w:rsid w:val="008D3AC0"/>
    <w:rsid w:val="008D5DC7"/>
    <w:rsid w:val="008F0C6D"/>
    <w:rsid w:val="009000DF"/>
    <w:rsid w:val="00902717"/>
    <w:rsid w:val="0090797E"/>
    <w:rsid w:val="00911061"/>
    <w:rsid w:val="009114F4"/>
    <w:rsid w:val="0091509B"/>
    <w:rsid w:val="00915B90"/>
    <w:rsid w:val="0092088B"/>
    <w:rsid w:val="0092676F"/>
    <w:rsid w:val="00931BD8"/>
    <w:rsid w:val="00931E68"/>
    <w:rsid w:val="00932CA0"/>
    <w:rsid w:val="00935047"/>
    <w:rsid w:val="00952E59"/>
    <w:rsid w:val="009530BD"/>
    <w:rsid w:val="009556CC"/>
    <w:rsid w:val="00957007"/>
    <w:rsid w:val="0096273C"/>
    <w:rsid w:val="00964D1B"/>
    <w:rsid w:val="00967547"/>
    <w:rsid w:val="00973804"/>
    <w:rsid w:val="00975E12"/>
    <w:rsid w:val="00982683"/>
    <w:rsid w:val="00982EC2"/>
    <w:rsid w:val="00982EE0"/>
    <w:rsid w:val="00986246"/>
    <w:rsid w:val="009945F9"/>
    <w:rsid w:val="00994E70"/>
    <w:rsid w:val="009A3741"/>
    <w:rsid w:val="009B3E42"/>
    <w:rsid w:val="009C173D"/>
    <w:rsid w:val="009C2DAB"/>
    <w:rsid w:val="009D5DCA"/>
    <w:rsid w:val="009E55C0"/>
    <w:rsid w:val="009E683F"/>
    <w:rsid w:val="009F1BB5"/>
    <w:rsid w:val="009F72AD"/>
    <w:rsid w:val="00A02534"/>
    <w:rsid w:val="00A03857"/>
    <w:rsid w:val="00A14B62"/>
    <w:rsid w:val="00A16F2C"/>
    <w:rsid w:val="00A20349"/>
    <w:rsid w:val="00A23E9D"/>
    <w:rsid w:val="00A25387"/>
    <w:rsid w:val="00A30D05"/>
    <w:rsid w:val="00A314BD"/>
    <w:rsid w:val="00A3284C"/>
    <w:rsid w:val="00A33F67"/>
    <w:rsid w:val="00A36D20"/>
    <w:rsid w:val="00A4186A"/>
    <w:rsid w:val="00A42694"/>
    <w:rsid w:val="00A51B75"/>
    <w:rsid w:val="00A56BFD"/>
    <w:rsid w:val="00A62BC1"/>
    <w:rsid w:val="00A64DDD"/>
    <w:rsid w:val="00A66E23"/>
    <w:rsid w:val="00A8241F"/>
    <w:rsid w:val="00A83E38"/>
    <w:rsid w:val="00A84750"/>
    <w:rsid w:val="00A86142"/>
    <w:rsid w:val="00A90860"/>
    <w:rsid w:val="00AA6E9F"/>
    <w:rsid w:val="00AB1C36"/>
    <w:rsid w:val="00AB398D"/>
    <w:rsid w:val="00AB3AD9"/>
    <w:rsid w:val="00AC1303"/>
    <w:rsid w:val="00AC4CA8"/>
    <w:rsid w:val="00AC68B3"/>
    <w:rsid w:val="00AD2C41"/>
    <w:rsid w:val="00AD4670"/>
    <w:rsid w:val="00AE0B4A"/>
    <w:rsid w:val="00AE2655"/>
    <w:rsid w:val="00AE4625"/>
    <w:rsid w:val="00B00B99"/>
    <w:rsid w:val="00B073CA"/>
    <w:rsid w:val="00B17B91"/>
    <w:rsid w:val="00B17EA7"/>
    <w:rsid w:val="00B224DA"/>
    <w:rsid w:val="00B236E5"/>
    <w:rsid w:val="00B34D5B"/>
    <w:rsid w:val="00B378C5"/>
    <w:rsid w:val="00B452F7"/>
    <w:rsid w:val="00B47481"/>
    <w:rsid w:val="00B52346"/>
    <w:rsid w:val="00B5343D"/>
    <w:rsid w:val="00B555D1"/>
    <w:rsid w:val="00B579D8"/>
    <w:rsid w:val="00B60B1C"/>
    <w:rsid w:val="00B63E25"/>
    <w:rsid w:val="00B866EF"/>
    <w:rsid w:val="00B871C2"/>
    <w:rsid w:val="00B9128E"/>
    <w:rsid w:val="00B964F3"/>
    <w:rsid w:val="00B96DBE"/>
    <w:rsid w:val="00B97E95"/>
    <w:rsid w:val="00BA1147"/>
    <w:rsid w:val="00BB2D5D"/>
    <w:rsid w:val="00BB7393"/>
    <w:rsid w:val="00BC0877"/>
    <w:rsid w:val="00BC1308"/>
    <w:rsid w:val="00BC1331"/>
    <w:rsid w:val="00BC2406"/>
    <w:rsid w:val="00BC49C7"/>
    <w:rsid w:val="00BC7FDE"/>
    <w:rsid w:val="00BD0D57"/>
    <w:rsid w:val="00BD112C"/>
    <w:rsid w:val="00BD2330"/>
    <w:rsid w:val="00BD2B66"/>
    <w:rsid w:val="00BD6BED"/>
    <w:rsid w:val="00BD7C16"/>
    <w:rsid w:val="00BD7F7C"/>
    <w:rsid w:val="00BE0F8F"/>
    <w:rsid w:val="00BE2BFC"/>
    <w:rsid w:val="00BF009D"/>
    <w:rsid w:val="00C001AD"/>
    <w:rsid w:val="00C079B4"/>
    <w:rsid w:val="00C14E6B"/>
    <w:rsid w:val="00C153A2"/>
    <w:rsid w:val="00C162B9"/>
    <w:rsid w:val="00C235E6"/>
    <w:rsid w:val="00C27C66"/>
    <w:rsid w:val="00C27CCA"/>
    <w:rsid w:val="00C434DB"/>
    <w:rsid w:val="00C47324"/>
    <w:rsid w:val="00C4776F"/>
    <w:rsid w:val="00C53C05"/>
    <w:rsid w:val="00C55753"/>
    <w:rsid w:val="00C60C65"/>
    <w:rsid w:val="00C66B46"/>
    <w:rsid w:val="00C73D13"/>
    <w:rsid w:val="00C800E9"/>
    <w:rsid w:val="00C858A9"/>
    <w:rsid w:val="00C91958"/>
    <w:rsid w:val="00C9347E"/>
    <w:rsid w:val="00C95F0B"/>
    <w:rsid w:val="00C964E3"/>
    <w:rsid w:val="00C979B6"/>
    <w:rsid w:val="00CA007E"/>
    <w:rsid w:val="00CA74DE"/>
    <w:rsid w:val="00CC1FCB"/>
    <w:rsid w:val="00CC201B"/>
    <w:rsid w:val="00CC4353"/>
    <w:rsid w:val="00CD24CF"/>
    <w:rsid w:val="00CD2945"/>
    <w:rsid w:val="00CD29E0"/>
    <w:rsid w:val="00CD4897"/>
    <w:rsid w:val="00CD50F1"/>
    <w:rsid w:val="00CE07A3"/>
    <w:rsid w:val="00CE3363"/>
    <w:rsid w:val="00CF16A1"/>
    <w:rsid w:val="00CF364C"/>
    <w:rsid w:val="00CF3E7F"/>
    <w:rsid w:val="00D02026"/>
    <w:rsid w:val="00D17E43"/>
    <w:rsid w:val="00D242D3"/>
    <w:rsid w:val="00D2743C"/>
    <w:rsid w:val="00D27A4E"/>
    <w:rsid w:val="00D361CC"/>
    <w:rsid w:val="00D3621B"/>
    <w:rsid w:val="00D36DB6"/>
    <w:rsid w:val="00D37574"/>
    <w:rsid w:val="00D43C2D"/>
    <w:rsid w:val="00D5315C"/>
    <w:rsid w:val="00D53A6C"/>
    <w:rsid w:val="00D56148"/>
    <w:rsid w:val="00D60C69"/>
    <w:rsid w:val="00D614F6"/>
    <w:rsid w:val="00D63E3B"/>
    <w:rsid w:val="00D66136"/>
    <w:rsid w:val="00D7294F"/>
    <w:rsid w:val="00D80944"/>
    <w:rsid w:val="00D821F8"/>
    <w:rsid w:val="00D84840"/>
    <w:rsid w:val="00D91911"/>
    <w:rsid w:val="00D92991"/>
    <w:rsid w:val="00D92F93"/>
    <w:rsid w:val="00DA118C"/>
    <w:rsid w:val="00DA268B"/>
    <w:rsid w:val="00DA7921"/>
    <w:rsid w:val="00DB56CD"/>
    <w:rsid w:val="00DC11C8"/>
    <w:rsid w:val="00DC3B48"/>
    <w:rsid w:val="00DE0C57"/>
    <w:rsid w:val="00DE3C04"/>
    <w:rsid w:val="00DE3C43"/>
    <w:rsid w:val="00DE5F7C"/>
    <w:rsid w:val="00DF78E7"/>
    <w:rsid w:val="00E16DE2"/>
    <w:rsid w:val="00E20A3C"/>
    <w:rsid w:val="00E21A9B"/>
    <w:rsid w:val="00E2610A"/>
    <w:rsid w:val="00E26EEB"/>
    <w:rsid w:val="00E27FF5"/>
    <w:rsid w:val="00E305D0"/>
    <w:rsid w:val="00E37493"/>
    <w:rsid w:val="00E3783C"/>
    <w:rsid w:val="00E40ED6"/>
    <w:rsid w:val="00E42FD5"/>
    <w:rsid w:val="00E44E84"/>
    <w:rsid w:val="00E47306"/>
    <w:rsid w:val="00E5191A"/>
    <w:rsid w:val="00E5244F"/>
    <w:rsid w:val="00E53400"/>
    <w:rsid w:val="00E570BE"/>
    <w:rsid w:val="00E657E9"/>
    <w:rsid w:val="00E76037"/>
    <w:rsid w:val="00E76B1C"/>
    <w:rsid w:val="00E82D07"/>
    <w:rsid w:val="00E84B10"/>
    <w:rsid w:val="00E85061"/>
    <w:rsid w:val="00E85695"/>
    <w:rsid w:val="00E8788B"/>
    <w:rsid w:val="00EA1EC6"/>
    <w:rsid w:val="00EA7190"/>
    <w:rsid w:val="00EB147B"/>
    <w:rsid w:val="00EB327D"/>
    <w:rsid w:val="00EB5ED8"/>
    <w:rsid w:val="00ED007F"/>
    <w:rsid w:val="00ED3045"/>
    <w:rsid w:val="00ED6F09"/>
    <w:rsid w:val="00EE19A5"/>
    <w:rsid w:val="00EE31EF"/>
    <w:rsid w:val="00F0095A"/>
    <w:rsid w:val="00F101C8"/>
    <w:rsid w:val="00F1203B"/>
    <w:rsid w:val="00F20DE7"/>
    <w:rsid w:val="00F26771"/>
    <w:rsid w:val="00F26B22"/>
    <w:rsid w:val="00F2709C"/>
    <w:rsid w:val="00F423FE"/>
    <w:rsid w:val="00F43144"/>
    <w:rsid w:val="00F431F9"/>
    <w:rsid w:val="00F4373A"/>
    <w:rsid w:val="00F47FF4"/>
    <w:rsid w:val="00F55E7A"/>
    <w:rsid w:val="00F60176"/>
    <w:rsid w:val="00F67888"/>
    <w:rsid w:val="00F760EB"/>
    <w:rsid w:val="00F85B32"/>
    <w:rsid w:val="00F91259"/>
    <w:rsid w:val="00F9476A"/>
    <w:rsid w:val="00F96E6E"/>
    <w:rsid w:val="00FA359D"/>
    <w:rsid w:val="00FA5E22"/>
    <w:rsid w:val="00FA6698"/>
    <w:rsid w:val="00FC1D2F"/>
    <w:rsid w:val="00FC4BEE"/>
    <w:rsid w:val="00FC5847"/>
    <w:rsid w:val="00FD1B08"/>
    <w:rsid w:val="00FD62DF"/>
    <w:rsid w:val="00FE1B10"/>
    <w:rsid w:val="00FE775B"/>
    <w:rsid w:val="00FF0168"/>
    <w:rsid w:val="00FF42C3"/>
    <w:rsid w:val="00FF62E0"/>
    <w:rsid w:val="00F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06"/>
  </w:style>
  <w:style w:type="paragraph" w:styleId="3">
    <w:name w:val="heading 3"/>
    <w:basedOn w:val="a"/>
    <w:link w:val="30"/>
    <w:uiPriority w:val="9"/>
    <w:qFormat/>
    <w:rsid w:val="00A90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4B10"/>
    <w:pPr>
      <w:widowControl w:val="0"/>
      <w:spacing w:after="0" w:line="240" w:lineRule="auto"/>
      <w:ind w:firstLine="720"/>
    </w:pPr>
    <w:rPr>
      <w:rFonts w:ascii="Arial" w:eastAsia="Times New Roman" w:hAnsi="Arial" w:cs="Arial"/>
      <w:sz w:val="20"/>
      <w:szCs w:val="20"/>
    </w:rPr>
  </w:style>
  <w:style w:type="paragraph" w:styleId="a3">
    <w:name w:val="Normal (Web)"/>
    <w:basedOn w:val="a"/>
    <w:rsid w:val="00512194"/>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1D5DA4"/>
    <w:pPr>
      <w:ind w:left="720"/>
      <w:contextualSpacing/>
    </w:pPr>
  </w:style>
  <w:style w:type="paragraph" w:customStyle="1" w:styleId="a5">
    <w:name w:val="Знак Знак Знак Знак Знак Знак Знак Знак Знак Знак"/>
    <w:basedOn w:val="a"/>
    <w:rsid w:val="00051AE9"/>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982683"/>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982683"/>
    <w:rPr>
      <w:rFonts w:ascii="Times New Roman" w:eastAsia="Times New Roman" w:hAnsi="Times New Roman" w:cs="Times New Roman"/>
      <w:b/>
      <w:bCs/>
      <w:sz w:val="24"/>
      <w:szCs w:val="24"/>
    </w:rPr>
  </w:style>
  <w:style w:type="character" w:styleId="a8">
    <w:name w:val="Strong"/>
    <w:basedOn w:val="a0"/>
    <w:qFormat/>
    <w:rsid w:val="00EE19A5"/>
    <w:rPr>
      <w:b/>
      <w:bCs/>
    </w:rPr>
  </w:style>
  <w:style w:type="character" w:styleId="a9">
    <w:name w:val="Placeholder Text"/>
    <w:basedOn w:val="a0"/>
    <w:uiPriority w:val="99"/>
    <w:semiHidden/>
    <w:rsid w:val="0002416D"/>
    <w:rPr>
      <w:color w:val="808080"/>
    </w:rPr>
  </w:style>
  <w:style w:type="paragraph" w:styleId="aa">
    <w:name w:val="Balloon Text"/>
    <w:basedOn w:val="a"/>
    <w:link w:val="ab"/>
    <w:uiPriority w:val="99"/>
    <w:semiHidden/>
    <w:unhideWhenUsed/>
    <w:rsid w:val="000241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16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F0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2F3F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3F0D"/>
  </w:style>
  <w:style w:type="paragraph" w:styleId="ae">
    <w:name w:val="footer"/>
    <w:basedOn w:val="a"/>
    <w:link w:val="af"/>
    <w:uiPriority w:val="99"/>
    <w:unhideWhenUsed/>
    <w:rsid w:val="002F3F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3F0D"/>
  </w:style>
  <w:style w:type="paragraph" w:customStyle="1" w:styleId="af0">
    <w:name w:val="Знак Знак Знак Знак Знак Знак Знак Знак Знак Знак"/>
    <w:basedOn w:val="a"/>
    <w:rsid w:val="00E570BE"/>
    <w:pPr>
      <w:spacing w:after="160" w:line="240" w:lineRule="exact"/>
    </w:pPr>
    <w:rPr>
      <w:rFonts w:ascii="Verdana" w:eastAsia="Times New Roman" w:hAnsi="Verdana" w:cs="Times New Roman"/>
      <w:sz w:val="24"/>
      <w:szCs w:val="24"/>
      <w:lang w:val="en-US" w:eastAsia="en-US"/>
    </w:rPr>
  </w:style>
  <w:style w:type="character" w:customStyle="1" w:styleId="30">
    <w:name w:val="Заголовок 3 Знак"/>
    <w:basedOn w:val="a0"/>
    <w:link w:val="3"/>
    <w:uiPriority w:val="9"/>
    <w:rsid w:val="00A90860"/>
    <w:rPr>
      <w:rFonts w:ascii="Times New Roman" w:eastAsia="Times New Roman" w:hAnsi="Times New Roman" w:cs="Times New Roman"/>
      <w:b/>
      <w:bCs/>
      <w:sz w:val="27"/>
      <w:szCs w:val="27"/>
    </w:rPr>
  </w:style>
  <w:style w:type="character" w:styleId="af1">
    <w:name w:val="Hyperlink"/>
    <w:basedOn w:val="a0"/>
    <w:uiPriority w:val="99"/>
    <w:unhideWhenUsed/>
    <w:rsid w:val="00A90860"/>
    <w:rPr>
      <w:color w:val="0000FF"/>
      <w:u w:val="single"/>
    </w:rPr>
  </w:style>
  <w:style w:type="character" w:styleId="HTML">
    <w:name w:val="HTML Cite"/>
    <w:basedOn w:val="a0"/>
    <w:uiPriority w:val="99"/>
    <w:semiHidden/>
    <w:unhideWhenUsed/>
    <w:rsid w:val="00A90860"/>
    <w:rPr>
      <w:i/>
      <w:iCs/>
    </w:rPr>
  </w:style>
  <w:style w:type="character" w:customStyle="1" w:styleId="apple-converted-space">
    <w:name w:val="apple-converted-space"/>
    <w:basedOn w:val="a0"/>
    <w:rsid w:val="002329C1"/>
  </w:style>
  <w:style w:type="table" w:styleId="af2">
    <w:name w:val="Table Grid"/>
    <w:basedOn w:val="a1"/>
    <w:uiPriority w:val="59"/>
    <w:rsid w:val="00314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316">
      <w:bodyDiv w:val="1"/>
      <w:marLeft w:val="0"/>
      <w:marRight w:val="0"/>
      <w:marTop w:val="0"/>
      <w:marBottom w:val="0"/>
      <w:divBdr>
        <w:top w:val="none" w:sz="0" w:space="0" w:color="auto"/>
        <w:left w:val="none" w:sz="0" w:space="0" w:color="auto"/>
        <w:bottom w:val="none" w:sz="0" w:space="0" w:color="auto"/>
        <w:right w:val="none" w:sz="0" w:space="0" w:color="auto"/>
      </w:divBdr>
    </w:div>
    <w:div w:id="565990628">
      <w:bodyDiv w:val="1"/>
      <w:marLeft w:val="0"/>
      <w:marRight w:val="0"/>
      <w:marTop w:val="0"/>
      <w:marBottom w:val="0"/>
      <w:divBdr>
        <w:top w:val="none" w:sz="0" w:space="0" w:color="auto"/>
        <w:left w:val="none" w:sz="0" w:space="0" w:color="auto"/>
        <w:bottom w:val="none" w:sz="0" w:space="0" w:color="auto"/>
        <w:right w:val="none" w:sz="0" w:space="0" w:color="auto"/>
      </w:divBdr>
      <w:divsChild>
        <w:div w:id="1027222932">
          <w:marLeft w:val="0"/>
          <w:marRight w:val="0"/>
          <w:marTop w:val="0"/>
          <w:marBottom w:val="0"/>
          <w:divBdr>
            <w:top w:val="none" w:sz="0" w:space="0" w:color="auto"/>
            <w:left w:val="none" w:sz="0" w:space="0" w:color="auto"/>
            <w:bottom w:val="none" w:sz="0" w:space="0" w:color="auto"/>
            <w:right w:val="none" w:sz="0" w:space="0" w:color="auto"/>
          </w:divBdr>
          <w:divsChild>
            <w:div w:id="1054425788">
              <w:marLeft w:val="0"/>
              <w:marRight w:val="0"/>
              <w:marTop w:val="0"/>
              <w:marBottom w:val="0"/>
              <w:divBdr>
                <w:top w:val="none" w:sz="0" w:space="0" w:color="auto"/>
                <w:left w:val="none" w:sz="0" w:space="0" w:color="auto"/>
                <w:bottom w:val="none" w:sz="0" w:space="0" w:color="auto"/>
                <w:right w:val="none" w:sz="0" w:space="0" w:color="auto"/>
              </w:divBdr>
              <w:divsChild>
                <w:div w:id="748037384">
                  <w:marLeft w:val="53"/>
                  <w:marRight w:val="53"/>
                  <w:marTop w:val="0"/>
                  <w:marBottom w:val="0"/>
                  <w:divBdr>
                    <w:top w:val="none" w:sz="0" w:space="0" w:color="auto"/>
                    <w:left w:val="none" w:sz="0" w:space="0" w:color="auto"/>
                    <w:bottom w:val="none" w:sz="0" w:space="0" w:color="auto"/>
                    <w:right w:val="none" w:sz="0" w:space="0" w:color="auto"/>
                  </w:divBdr>
                  <w:divsChild>
                    <w:div w:id="19040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5A1B-8944-4CB8-9C62-A09DE63A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8</Pages>
  <Words>2795</Words>
  <Characters>15933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270</cp:revision>
  <cp:lastPrinted>2017-07-17T04:32:00Z</cp:lastPrinted>
  <dcterms:created xsi:type="dcterms:W3CDTF">2014-12-03T13:25:00Z</dcterms:created>
  <dcterms:modified xsi:type="dcterms:W3CDTF">2017-07-17T09:25:00Z</dcterms:modified>
</cp:coreProperties>
</file>