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2A" w:rsidRPr="000C4EFF" w:rsidRDefault="00233A2A" w:rsidP="00233A2A">
      <w:pPr>
        <w:shd w:val="clear" w:color="auto" w:fill="FFFFFF"/>
        <w:tabs>
          <w:tab w:val="left" w:pos="6245"/>
        </w:tabs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0C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Утверждено приказом </w:t>
      </w:r>
    </w:p>
    <w:p w:rsidR="00233A2A" w:rsidRPr="000C4EFF" w:rsidRDefault="00233A2A" w:rsidP="00233A2A">
      <w:pPr>
        <w:shd w:val="clear" w:color="auto" w:fill="FFFFFF"/>
        <w:tabs>
          <w:tab w:val="left" w:pos="6245"/>
        </w:tabs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от 09.04.2019 № 3-А</w:t>
      </w: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Default="00233A2A" w:rsidP="00233A2A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A2A" w:rsidRPr="000C4EFF" w:rsidRDefault="00233A2A" w:rsidP="00233A2A">
      <w:pPr>
        <w:shd w:val="clear" w:color="auto" w:fill="FFFFFF"/>
        <w:tabs>
          <w:tab w:val="left" w:pos="1682"/>
        </w:tabs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КОНТРОЛЬНО-СЧЕТНАЯ ПАЛАТА МУНИЦИПАЛЬНОГО РАЙОНА «ГОРОД ЛЮДИНОВО И ЛЮДИНОВСКИЙ РАЙОН</w:t>
      </w:r>
    </w:p>
    <w:p w:rsidR="00233A2A" w:rsidRDefault="00233A2A" w:rsidP="00233A2A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3A2A" w:rsidRPr="000C4EFF" w:rsidRDefault="00233A2A" w:rsidP="00233A2A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3A2A" w:rsidRPr="000C4EFF" w:rsidRDefault="00233A2A" w:rsidP="00233A2A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3A2A" w:rsidRPr="00AE73DD" w:rsidRDefault="00233A2A" w:rsidP="00233A2A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СТАНДАРТ</w:t>
      </w:r>
      <w:r w:rsidR="00B92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СФК-63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«ОЦЕНКА ЭФФЕКТИВНОСТИ ПРЕДОСТАВЛЕНИЯ НАЛОГОВЫХ И ИНЫХ ЛЬГОТ И ПРЕИМУЩЕСТВ ЗА СЧЕТ СРЕДСТВ БЮДЖЕТА МУНИЦИПАЛЬНОГО РАЙОНА</w:t>
      </w:r>
      <w:r w:rsidRPr="00AE73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233A2A" w:rsidRPr="000C4EFF" w:rsidRDefault="00233A2A" w:rsidP="00233A2A">
      <w:pPr>
        <w:shd w:val="clear" w:color="auto" w:fill="FFFFFF"/>
        <w:tabs>
          <w:tab w:val="left" w:pos="970"/>
        </w:tabs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3A2A" w:rsidRPr="000C4EFF" w:rsidRDefault="00233A2A" w:rsidP="00233A2A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3A2A" w:rsidRPr="000C4EFF" w:rsidRDefault="00233A2A" w:rsidP="00233A2A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3A2A" w:rsidRPr="000C4EFF" w:rsidRDefault="00233A2A" w:rsidP="00233A2A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3A2A" w:rsidRDefault="00233A2A"/>
    <w:p w:rsidR="00233A2A" w:rsidRPr="00233A2A" w:rsidRDefault="00233A2A" w:rsidP="00233A2A"/>
    <w:p w:rsidR="00233A2A" w:rsidRPr="00233A2A" w:rsidRDefault="00233A2A" w:rsidP="00233A2A"/>
    <w:p w:rsidR="00233A2A" w:rsidRPr="00233A2A" w:rsidRDefault="00233A2A" w:rsidP="00233A2A"/>
    <w:p w:rsidR="00233A2A" w:rsidRPr="00233A2A" w:rsidRDefault="00233A2A" w:rsidP="00233A2A"/>
    <w:p w:rsidR="00233A2A" w:rsidRPr="00233A2A" w:rsidRDefault="00233A2A" w:rsidP="00233A2A"/>
    <w:p w:rsidR="00233A2A" w:rsidRPr="00233A2A" w:rsidRDefault="00233A2A" w:rsidP="00233A2A"/>
    <w:p w:rsidR="00233A2A" w:rsidRPr="00233A2A" w:rsidRDefault="00233A2A" w:rsidP="00233A2A"/>
    <w:p w:rsidR="00233A2A" w:rsidRPr="00233A2A" w:rsidRDefault="00233A2A" w:rsidP="00233A2A"/>
    <w:p w:rsidR="00233A2A" w:rsidRPr="00233A2A" w:rsidRDefault="00233A2A" w:rsidP="00233A2A"/>
    <w:p w:rsidR="00233A2A" w:rsidRPr="00233A2A" w:rsidRDefault="00233A2A" w:rsidP="00233A2A"/>
    <w:p w:rsidR="00233A2A" w:rsidRDefault="00233A2A" w:rsidP="00233A2A"/>
    <w:p w:rsidR="005C0516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33A2A">
        <w:rPr>
          <w:rFonts w:ascii="Times New Roman" w:hAnsi="Times New Roman" w:cs="Times New Roman"/>
          <w:b/>
          <w:sz w:val="24"/>
          <w:szCs w:val="24"/>
        </w:rPr>
        <w:t>г. Людиново</w:t>
      </w:r>
    </w:p>
    <w:p w:rsidR="00233A2A" w:rsidRDefault="00233A2A" w:rsidP="00233A2A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проведению оценки эффективности предоставления налоговых и иных льгот и преимуществ</w:t>
      </w: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Оформление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 проведения оценки эффективности предоставления налоговых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иных льгот и преимуществ</w:t>
      </w: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</w:p>
    <w:p w:rsidR="00233A2A" w:rsidRPr="00536E17" w:rsidRDefault="00233A2A" w:rsidP="00233A2A">
      <w:pPr>
        <w:tabs>
          <w:tab w:val="left" w:pos="4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Pr="00536E17">
        <w:rPr>
          <w:rFonts w:ascii="Times New Roman" w:hAnsi="Times New Roman" w:cs="Times New Roman"/>
          <w:b/>
        </w:rPr>
        <w:t>ОБЩИЕ ПОЛОЖЕНИЯ</w:t>
      </w:r>
    </w:p>
    <w:p w:rsidR="00233A2A" w:rsidRDefault="00233A2A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A2A">
        <w:rPr>
          <w:rFonts w:ascii="Times New Roman" w:hAnsi="Times New Roman" w:cs="Times New Roman"/>
          <w:sz w:val="24"/>
          <w:szCs w:val="24"/>
        </w:rPr>
        <w:t xml:space="preserve">      </w:t>
      </w:r>
      <w:r w:rsidR="00682D8F">
        <w:rPr>
          <w:rFonts w:ascii="Times New Roman" w:hAnsi="Times New Roman" w:cs="Times New Roman"/>
          <w:sz w:val="24"/>
          <w:szCs w:val="24"/>
        </w:rPr>
        <w:t xml:space="preserve">  </w:t>
      </w:r>
      <w:r w:rsidRPr="00233A2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33A2A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B923CD">
        <w:rPr>
          <w:rFonts w:ascii="Times New Roman" w:hAnsi="Times New Roman" w:cs="Times New Roman"/>
          <w:sz w:val="24"/>
          <w:szCs w:val="24"/>
        </w:rPr>
        <w:t>СФК-63</w:t>
      </w:r>
      <w:r w:rsidRPr="00233A2A">
        <w:rPr>
          <w:rFonts w:ascii="Times New Roman" w:hAnsi="Times New Roman" w:cs="Times New Roman"/>
          <w:sz w:val="24"/>
          <w:szCs w:val="24"/>
        </w:rPr>
        <w:t xml:space="preserve"> «Оценка эффективности предоставления налоговых и иных льгот и преимуществ за счет средств бюджета муниципального района (далее</w:t>
      </w:r>
      <w:r w:rsidR="007060EC">
        <w:rPr>
          <w:rFonts w:ascii="Times New Roman" w:hAnsi="Times New Roman" w:cs="Times New Roman"/>
          <w:sz w:val="24"/>
          <w:szCs w:val="24"/>
        </w:rPr>
        <w:t xml:space="preserve"> </w:t>
      </w:r>
      <w:r w:rsidRPr="00233A2A">
        <w:rPr>
          <w:rFonts w:ascii="Times New Roman" w:hAnsi="Times New Roman" w:cs="Times New Roman"/>
          <w:sz w:val="24"/>
          <w:szCs w:val="24"/>
        </w:rPr>
        <w:t>- Стандарт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82D8F">
        <w:rPr>
          <w:rFonts w:ascii="Times New Roman" w:hAnsi="Times New Roman" w:cs="Times New Roman"/>
          <w:sz w:val="24"/>
          <w:szCs w:val="24"/>
        </w:rPr>
        <w:t>разработ</w:t>
      </w:r>
      <w:r w:rsidR="00682D8F" w:rsidRPr="00682D8F">
        <w:rPr>
          <w:rFonts w:ascii="Times New Roman" w:hAnsi="Times New Roman" w:cs="Times New Roman"/>
          <w:sz w:val="24"/>
          <w:szCs w:val="24"/>
        </w:rPr>
        <w:t>ан</w:t>
      </w:r>
      <w:r w:rsidRPr="00682D8F">
        <w:rPr>
          <w:rFonts w:ascii="Times New Roman" w:hAnsi="Times New Roman" w:cs="Times New Roman"/>
          <w:sz w:val="24"/>
          <w:szCs w:val="24"/>
        </w:rPr>
        <w:t xml:space="preserve">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</w:t>
      </w:r>
      <w:r w:rsidR="00682D8F" w:rsidRPr="00682D8F">
        <w:rPr>
          <w:rFonts w:ascii="Times New Roman" w:hAnsi="Times New Roman" w:cs="Times New Roman"/>
          <w:sz w:val="24"/>
          <w:szCs w:val="24"/>
        </w:rPr>
        <w:t>р</w:t>
      </w:r>
      <w:r w:rsidRPr="00682D8F">
        <w:rPr>
          <w:rFonts w:ascii="Times New Roman" w:hAnsi="Times New Roman" w:cs="Times New Roman"/>
          <w:sz w:val="24"/>
          <w:szCs w:val="24"/>
        </w:rPr>
        <w:t>ации и муниципальных</w:t>
      </w:r>
      <w:r w:rsidR="00682D8F" w:rsidRPr="00682D8F">
        <w:rPr>
          <w:rFonts w:ascii="Times New Roman" w:hAnsi="Times New Roman" w:cs="Times New Roman"/>
          <w:sz w:val="24"/>
          <w:szCs w:val="24"/>
        </w:rPr>
        <w:t xml:space="preserve"> образований», статьей 10 Положения о контрольно-счетной палате, утвержденного решением </w:t>
      </w:r>
      <w:proofErr w:type="spellStart"/>
      <w:r w:rsidR="00682D8F" w:rsidRPr="00682D8F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82D8F" w:rsidRPr="00682D8F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</w:t>
      </w:r>
      <w:r w:rsidR="00682D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D8F" w:rsidRDefault="00682D8F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Целью разработки и введения в действие Стандарта является установление единых принципов, правил и процедур выполнения оценки эффективности предоставления налоговых и иных льгот и преимуществ.</w:t>
      </w:r>
    </w:p>
    <w:p w:rsidR="00682D8F" w:rsidRDefault="00682D8F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Задачи, решаемые Стандартом:</w:t>
      </w:r>
    </w:p>
    <w:p w:rsidR="00682D8F" w:rsidRDefault="00682D8F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определение методики оценки эффективности предоставляемых налоговых и иных льгот и преимуществ по местным налогам;</w:t>
      </w:r>
    </w:p>
    <w:p w:rsidR="00682D8F" w:rsidRDefault="00682D8F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установление последовательности действий по оценке эффективности предоставления налоговых и иных льгот и преимуществ;</w:t>
      </w:r>
    </w:p>
    <w:p w:rsidR="00682D8F" w:rsidRDefault="00682D8F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установление требований к предоставлению результатов оценки эффективности предоставления налоговых и иных льгот и преимуществ.</w:t>
      </w:r>
    </w:p>
    <w:p w:rsidR="00682D8F" w:rsidRDefault="00682D8F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1.4. В настоящем Стандарте используются следующие основные понятия и определения:</w:t>
      </w:r>
    </w:p>
    <w:p w:rsidR="00841794" w:rsidRDefault="00682D8F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«налоговая льгота» - </w:t>
      </w:r>
      <w:r w:rsidR="00841794">
        <w:rPr>
          <w:rFonts w:ascii="Times New Roman" w:hAnsi="Times New Roman" w:cs="Times New Roman"/>
          <w:sz w:val="24"/>
          <w:szCs w:val="24"/>
        </w:rPr>
        <w:t>предоставляемая отдельным категориям налогоплательщикам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682D8F" w:rsidRDefault="00841794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«оценка эффективности»</w:t>
      </w:r>
      <w:r w:rsidR="007060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процедура сопоставления результатов предоставления налоговых и иных льгот и преимуществ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841794" w:rsidRDefault="00841794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«бюджетная эффективность»</w:t>
      </w:r>
      <w:r w:rsidR="0070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оценка результата хозяйственной 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бюджета;</w:t>
      </w:r>
    </w:p>
    <w:p w:rsidR="00841794" w:rsidRDefault="00841794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«социальная эффективность» - социальные последствия предоставления налоговых и иных льгот и преимуществ, которые выражаются в изменении уровня и качества товаров, работ, услуг для населения в результате осуществления деятельности организаций- получателей льгот либо как показатель социальной значимости дополнительного дохода, получаемого в форме налоговой или иной льготы и преимущества</w:t>
      </w:r>
      <w:r w:rsidR="00FF77DD">
        <w:rPr>
          <w:rFonts w:ascii="Times New Roman" w:hAnsi="Times New Roman" w:cs="Times New Roman"/>
          <w:sz w:val="24"/>
          <w:szCs w:val="24"/>
        </w:rPr>
        <w:t xml:space="preserve"> в бюджете.</w:t>
      </w:r>
    </w:p>
    <w:p w:rsidR="00841794" w:rsidRPr="00536E17" w:rsidRDefault="00536E17" w:rsidP="00682D8F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36E17">
        <w:rPr>
          <w:rFonts w:ascii="Times New Roman" w:hAnsi="Times New Roman" w:cs="Times New Roman"/>
          <w:b/>
        </w:rPr>
        <w:t xml:space="preserve">         2. ТРЕБОВАНИЯ К ПРОВЕДЕНИЮ ЭФФЕКТИВНОСТИ ПРЕДОСТАВЛЕНИЯ НАЛОГОВЫХ И ИНЫХ ЛЬГОТ И ПРЕИМУЩЕСТВ</w:t>
      </w:r>
    </w:p>
    <w:p w:rsidR="00233A2A" w:rsidRDefault="00536E17" w:rsidP="00536E17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36E17">
        <w:rPr>
          <w:rFonts w:ascii="Times New Roman" w:hAnsi="Times New Roman" w:cs="Times New Roman"/>
        </w:rPr>
        <w:t xml:space="preserve">          2.1. Для обеспечения проведения оценки бюджетной и (или) социальной эффективности налоговых льгот должностное лицо контрольно-счетной палаты</w:t>
      </w:r>
      <w:r>
        <w:rPr>
          <w:rFonts w:ascii="Times New Roman" w:hAnsi="Times New Roman" w:cs="Times New Roman"/>
        </w:rPr>
        <w:t xml:space="preserve"> (КСП)</w:t>
      </w:r>
      <w:r w:rsidRPr="00536E17">
        <w:rPr>
          <w:rFonts w:ascii="Times New Roman" w:hAnsi="Times New Roman" w:cs="Times New Roman"/>
        </w:rPr>
        <w:t xml:space="preserve"> делает запрос в  налоговый орган о предоставлении информации за оцениваемый период о суммах налоговых льгот в разрезе категорий налогоплательщиков и видов налогов.</w:t>
      </w:r>
    </w:p>
    <w:p w:rsidR="00536E17" w:rsidRPr="00536E17" w:rsidRDefault="00536E17" w:rsidP="00536E17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2.2. Должностное лицо КСП может запрашивать у налогоплательщиков либо иных получателей сведения об экономических и финансовых показателях, а также социально значимых результатах деятельности налогоплательщиков, получивших налоговые льготы, и получателей иных льгот и преимуществ. При этом социальный эффект может выражаться в материальных преимуществах незащищенных слоев населения, услугах социального характера или иных социально значимых показателях.</w:t>
      </w:r>
    </w:p>
    <w:p w:rsidR="00233A2A" w:rsidRDefault="00820B29" w:rsidP="00685957">
      <w:pPr>
        <w:tabs>
          <w:tab w:val="left" w:pos="420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29">
        <w:rPr>
          <w:rFonts w:ascii="Times New Roman" w:hAnsi="Times New Roman" w:cs="Times New Roman"/>
          <w:sz w:val="24"/>
          <w:szCs w:val="24"/>
        </w:rPr>
        <w:t xml:space="preserve">В отношении категорий налогоплательщиков и (или) получателей иных льгот и преимуществ, которым были предоставлены льготы в отчетном периоде, но по которым уже принято решение об отмене налоговых льгот на последующие периоды, расчет бюджетной и социальной эффективности налоговых льгот не производится. </w:t>
      </w:r>
    </w:p>
    <w:p w:rsidR="00820B29" w:rsidRDefault="00820B29" w:rsidP="00685957">
      <w:pPr>
        <w:tabs>
          <w:tab w:val="left" w:pos="420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 основе полученных данных должностное лицо КСП проводит оценку бюджетной и (или) социальной эффективности налоговых и иных льгот и преимуществ.</w:t>
      </w:r>
    </w:p>
    <w:p w:rsidR="00820B29" w:rsidRDefault="00820B29" w:rsidP="00685957">
      <w:pPr>
        <w:tabs>
          <w:tab w:val="left" w:pos="420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проводится  инвентаризация предоставленных в соответствии с решениями органа местного самоуправления, иными правовыми актами налоговых и иных льгот и преимуществ. По результата инвентаризации составляется реестр предоставленных налоговых и иных льгот и преимуществ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изложенной в приложении № 1 к настоящему Стандарту.</w:t>
      </w:r>
    </w:p>
    <w:p w:rsidR="00820B29" w:rsidRDefault="00820B29" w:rsidP="00685957">
      <w:pPr>
        <w:tabs>
          <w:tab w:val="left" w:pos="420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втором этапе определяются суммы выпадающих (недополученных) доходов бюджета, обусловленные предоставлением налоговых и иных льгот и преимуществ. </w:t>
      </w:r>
      <w:r w:rsidR="00E73834">
        <w:rPr>
          <w:rFonts w:ascii="Times New Roman" w:hAnsi="Times New Roman" w:cs="Times New Roman"/>
          <w:sz w:val="24"/>
          <w:szCs w:val="24"/>
        </w:rPr>
        <w:t>Оценка производится по формуле:</w:t>
      </w:r>
    </w:p>
    <w:p w:rsidR="00E73834" w:rsidRPr="00820B29" w:rsidRDefault="00E73834" w:rsidP="00685957">
      <w:pPr>
        <w:tabs>
          <w:tab w:val="left" w:pos="420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случае если предоставление льготы заключается в освобождении от налогообложения налогооблагаемой базы либо ее части:</w:t>
      </w:r>
    </w:p>
    <w:p w:rsidR="00233A2A" w:rsidRDefault="00E73834" w:rsidP="00B606F7">
      <w:pPr>
        <w:tabs>
          <w:tab w:val="left" w:pos="4200"/>
        </w:tabs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НС, где: </w:t>
      </w:r>
      <w:r w:rsidR="00B60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A2A" w:rsidRDefault="00E73834" w:rsidP="00B606F7">
      <w:pPr>
        <w:tabs>
          <w:tab w:val="left" w:pos="4200"/>
        </w:tabs>
        <w:spacing w:after="0" w:line="3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выпадающих (недополученных) доходов бюджета;</w:t>
      </w:r>
    </w:p>
    <w:p w:rsidR="00E73834" w:rsidRDefault="00E73834" w:rsidP="00B606F7">
      <w:pPr>
        <w:tabs>
          <w:tab w:val="left" w:pos="4200"/>
        </w:tabs>
        <w:spacing w:after="0" w:line="3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сумма (размер) сокращения налогооблагаемой базы по причине предоставления льгот;</w:t>
      </w:r>
    </w:p>
    <w:p w:rsidR="00E73834" w:rsidRDefault="00E73834" w:rsidP="00B606F7">
      <w:pPr>
        <w:tabs>
          <w:tab w:val="left" w:pos="4200"/>
        </w:tabs>
        <w:spacing w:after="0" w:line="3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 - действующая в период предоставления льгот налоговая ставка.</w:t>
      </w:r>
    </w:p>
    <w:p w:rsidR="00233A2A" w:rsidRDefault="00E73834" w:rsidP="00B606F7">
      <w:pPr>
        <w:tabs>
          <w:tab w:val="left" w:pos="4200"/>
        </w:tabs>
        <w:spacing w:after="0" w:line="3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в случае если предоставление льготы заключается в обложении части налогооблагаемой базы по пониженной ставке:</w:t>
      </w:r>
    </w:p>
    <w:p w:rsidR="00E73834" w:rsidRDefault="00E73834" w:rsidP="00B606F7">
      <w:pPr>
        <w:tabs>
          <w:tab w:val="left" w:pos="4200"/>
        </w:tabs>
        <w:spacing w:after="0" w:line="3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НБл</w:t>
      </w:r>
      <w:proofErr w:type="spellEnd"/>
      <w:r>
        <w:rPr>
          <w:rFonts w:ascii="Times New Roman" w:hAnsi="Times New Roman" w:cs="Times New Roman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sz w:val="24"/>
          <w:szCs w:val="24"/>
        </w:rPr>
        <w:t>НСб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6859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), где</w:t>
      </w:r>
    </w:p>
    <w:p w:rsidR="00233A2A" w:rsidRDefault="00E73834" w:rsidP="00B606F7">
      <w:pPr>
        <w:tabs>
          <w:tab w:val="left" w:pos="4200"/>
        </w:tabs>
        <w:spacing w:after="0" w:line="3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сумма выпадающих (недополученных) доходов бюджета;</w:t>
      </w:r>
    </w:p>
    <w:p w:rsidR="00E73834" w:rsidRDefault="00E73834" w:rsidP="00B606F7">
      <w:pPr>
        <w:tabs>
          <w:tab w:val="left" w:pos="4200"/>
        </w:tabs>
        <w:spacing w:after="0" w:line="3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размер налогооблагаемой базы, на которую распространяется действие льготной налоговой ставки;</w:t>
      </w:r>
    </w:p>
    <w:p w:rsidR="00E73834" w:rsidRDefault="00685957" w:rsidP="00B606F7">
      <w:pPr>
        <w:tabs>
          <w:tab w:val="left" w:pos="4200"/>
        </w:tabs>
        <w:spacing w:after="0" w:line="3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действующая (предполагаемая) в период предоставления льгот базовая налоговая ставка;</w:t>
      </w:r>
    </w:p>
    <w:p w:rsidR="00685957" w:rsidRDefault="00685957" w:rsidP="00B606F7">
      <w:pPr>
        <w:tabs>
          <w:tab w:val="left" w:pos="4200"/>
        </w:tabs>
        <w:spacing w:after="0" w:line="3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льготная налоговая ставка.</w:t>
      </w:r>
    </w:p>
    <w:p w:rsidR="00233A2A" w:rsidRDefault="00685957" w:rsidP="005D2E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(размер) сокращения налогооблагаемой базы по причине предоставления льгот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НБл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представляет собой:</w:t>
      </w:r>
    </w:p>
    <w:p w:rsidR="00685957" w:rsidRDefault="00685957" w:rsidP="005D2E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земельному налог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земельных участков, ожидаемых от налогообложения или облагаемых по более низкой налоговой ставке;</w:t>
      </w:r>
    </w:p>
    <w:p w:rsidR="00685957" w:rsidRDefault="00685957" w:rsidP="005D2E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налогу на имущество физических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инвентаризационную стоимость строения, помещений и сооружений, освобождаемых от налогообложение или облагаемых по более низкой налоговой ставке.;</w:t>
      </w:r>
    </w:p>
    <w:p w:rsidR="00685957" w:rsidRDefault="00685957" w:rsidP="005D2E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применения понижающих коэффициентов для расчета арендной платы:</w:t>
      </w:r>
    </w:p>
    <w:p w:rsidR="00C5663C" w:rsidRDefault="00685957" w:rsidP="005D2E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А=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>
        <w:rPr>
          <w:rFonts w:ascii="Times New Roman" w:hAnsi="Times New Roman" w:cs="Times New Roman"/>
          <w:sz w:val="24"/>
          <w:szCs w:val="24"/>
        </w:rPr>
        <w:t>Бкоц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Бккат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B606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606F7">
        <w:rPr>
          <w:rFonts w:ascii="Times New Roman" w:hAnsi="Times New Roman" w:cs="Times New Roman"/>
          <w:sz w:val="24"/>
          <w:szCs w:val="24"/>
        </w:rPr>
        <w:t>К, где:</w:t>
      </w:r>
    </w:p>
    <w:p w:rsidR="00685957" w:rsidRDefault="00C5663C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стоимость арендной  платы одного квадратного метра общей площади нежилых помещений в месяц (рублей);</w:t>
      </w:r>
    </w:p>
    <w:p w:rsidR="00C5663C" w:rsidRDefault="00C5663C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базовая ставка стоимости одного квадратного метра общей площади нежилых помещений в месяц (рублей);</w:t>
      </w:r>
    </w:p>
    <w:p w:rsidR="00C5663C" w:rsidRDefault="00C5663C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Бко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коэффициента, учитывающего отраслевые и целевые характеристики используемого недвижимого имущества;</w:t>
      </w:r>
    </w:p>
    <w:p w:rsidR="00C5663C" w:rsidRDefault="00C5663C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Бкка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коэффициента, учитывающего категорию арендатора;</w:t>
      </w:r>
    </w:p>
    <w:p w:rsidR="00C5663C" w:rsidRDefault="00C5663C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К- изменение коэффициента, учитывающего тип помещения.</w:t>
      </w:r>
      <w:proofErr w:type="gramEnd"/>
    </w:p>
    <w:p w:rsidR="00C5663C" w:rsidRDefault="00C5663C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случае предоставления имущества в безвозмездное либо бессрочное пользование сумма выпадающих (недополученных) доходов бюджета складывается в виде платы за аренду муниципального имущества;</w:t>
      </w:r>
    </w:p>
    <w:p w:rsidR="00C5663C" w:rsidRDefault="00C5663C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случае освобождения муниципальных предприятий от отчислений прибыли в доход бюджета либо установления уровня отчислений  в минимальных размерах расчет выполняется как разность между максимальным уровнем отчислений от прибыли муниципальных предприятий и установленным </w:t>
      </w:r>
      <w:r w:rsidR="00480305">
        <w:rPr>
          <w:rFonts w:ascii="Times New Roman" w:hAnsi="Times New Roman" w:cs="Times New Roman"/>
          <w:sz w:val="24"/>
          <w:szCs w:val="24"/>
        </w:rPr>
        <w:t>органом местного самоуправления уровнем для конкретного муниципального предприятия;</w:t>
      </w:r>
    </w:p>
    <w:p w:rsidR="00480305" w:rsidRDefault="00480305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случаи:</w:t>
      </w:r>
    </w:p>
    <w:p w:rsidR="0041494D" w:rsidRDefault="00480305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Сводная оценка выпадающих (недополученных) доходов бюджета при использовании налоговых и иных льгот и преимуществ осуществляется по формуле согласно приложению 2 к настоящему Стандарту.</w:t>
      </w:r>
    </w:p>
    <w:p w:rsidR="0041494D" w:rsidRDefault="0041494D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производится оценка бюджетной и социальной эффективности предоставления налоговых и иных льгот и преимуществ.</w:t>
      </w:r>
    </w:p>
    <w:p w:rsidR="00480305" w:rsidRDefault="0041494D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эффективность по каждой из представленных налоговых и иных льгот и преимуществ по виду налога, по каждой категории налогоплательщиков и категориям получателей определяется по формуле:</w:t>
      </w:r>
    </w:p>
    <w:p w:rsidR="0041494D" w:rsidRDefault="0041494D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БЭ=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НБ*НС+ЭР+И, где:</w:t>
      </w:r>
    </w:p>
    <w:p w:rsidR="0041494D" w:rsidRDefault="0041494D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Э-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бюджетной эффективности налоговых и иных льгот и преимуществ (тыс. руб.);</w:t>
      </w:r>
    </w:p>
    <w:p w:rsidR="0041494D" w:rsidRDefault="0041494D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НБ- увеличение налогооблагаемой базы по каждому виду налоговых льгот и по каждой категории налогоплательщиков;</w:t>
      </w:r>
    </w:p>
    <w:p w:rsidR="0041494D" w:rsidRDefault="0041494D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налоговая ставка,%;</w:t>
      </w:r>
    </w:p>
    <w:p w:rsidR="0041494D" w:rsidRDefault="0041494D" w:rsidP="005D2E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составляющие бюджетной эффективности, не предусмотренные формулой, в том числе увеличение поступлений налоговых доходов за исключением местных налогов.</w:t>
      </w:r>
    </w:p>
    <w:p w:rsidR="005D2E94" w:rsidRDefault="0041494D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налогооблагаемой базы по каждому виду налоговых льгот и по каждой категории налогоплательщиков</w:t>
      </w:r>
      <w:r w:rsidR="006251FE">
        <w:rPr>
          <w:rFonts w:ascii="Times New Roman" w:hAnsi="Times New Roman" w:cs="Times New Roman"/>
          <w:sz w:val="24"/>
          <w:szCs w:val="24"/>
        </w:rPr>
        <w:t xml:space="preserve"> (НБ)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разница между налогооблагаемой базой на конец оцениваемого периода </w:t>
      </w:r>
      <w:r w:rsidR="006251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51FE">
        <w:rPr>
          <w:rFonts w:ascii="Times New Roman" w:hAnsi="Times New Roman" w:cs="Times New Roman"/>
          <w:sz w:val="24"/>
          <w:szCs w:val="24"/>
        </w:rPr>
        <w:t>НБк</w:t>
      </w:r>
      <w:proofErr w:type="spellEnd"/>
      <w:r w:rsidR="006251F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налогооблагаемой базой по каждому виду налогов на конец оцениваемого пери</w:t>
      </w:r>
      <w:r w:rsidR="006251FE">
        <w:rPr>
          <w:rFonts w:ascii="Times New Roman" w:hAnsi="Times New Roman" w:cs="Times New Roman"/>
          <w:sz w:val="24"/>
          <w:szCs w:val="24"/>
        </w:rPr>
        <w:t>ода (</w:t>
      </w:r>
      <w:proofErr w:type="spellStart"/>
      <w:r w:rsidR="006251FE">
        <w:rPr>
          <w:rFonts w:ascii="Times New Roman" w:hAnsi="Times New Roman" w:cs="Times New Roman"/>
          <w:sz w:val="24"/>
          <w:szCs w:val="24"/>
        </w:rPr>
        <w:t>НБн</w:t>
      </w:r>
      <w:proofErr w:type="spellEnd"/>
      <w:r w:rsidR="006251FE">
        <w:rPr>
          <w:rFonts w:ascii="Times New Roman" w:hAnsi="Times New Roman" w:cs="Times New Roman"/>
          <w:sz w:val="24"/>
          <w:szCs w:val="24"/>
        </w:rPr>
        <w:t>) в тыс. рублей.</w:t>
      </w:r>
    </w:p>
    <w:p w:rsidR="0041494D" w:rsidRDefault="005D2E94" w:rsidP="004E4D7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НБ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НБк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НБн</w:t>
      </w:r>
      <w:proofErr w:type="spellEnd"/>
    </w:p>
    <w:p w:rsidR="005D2E94" w:rsidRDefault="005D2E94" w:rsidP="004E4D7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базу расчета бюджетной эффективности для категории налогоплательщиков, являющихся получателями средств бюджета, а также муниципальных учреждений может приниматься расчетный (плановый) объем расходов соответствующего получателя на уплату местного налога.</w:t>
      </w:r>
    </w:p>
    <w:p w:rsidR="005D2E94" w:rsidRDefault="005D2E94" w:rsidP="004E4D7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оценка бюджетной эффективности предоставления налоговых и иных льгот и преимуществ осуществляется по форме согласно приложению 3 к настоящему Стандарту.</w:t>
      </w:r>
    </w:p>
    <w:p w:rsidR="005D2E94" w:rsidRDefault="005D2E94" w:rsidP="004E4D7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эффективность каждой из предоставленных налогов и иных льгот и преимуществ рассчитывается следующим образом:</w:t>
      </w:r>
    </w:p>
    <w:p w:rsidR="005D2E94" w:rsidRDefault="005D2E94" w:rsidP="004E4D7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предоставлении налоговых и иных льгот и преимуществ организациям, функцио</w:t>
      </w:r>
      <w:r w:rsidR="0003088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ирующим в отрасли, предоставляющей работы и услуги населению, социальная эффективность может рассчитываться по формуле:</w:t>
      </w:r>
    </w:p>
    <w:p w:rsidR="00030888" w:rsidRDefault="0003088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СЭ= (К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/Т2-К1/Т1)*Р1+(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>
        <w:rPr>
          <w:rFonts w:ascii="Times New Roman" w:hAnsi="Times New Roman" w:cs="Times New Roman"/>
          <w:sz w:val="24"/>
          <w:szCs w:val="24"/>
        </w:rPr>
        <w:t>)+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5D2E94" w:rsidRDefault="0003088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социальной эффективности, тыс. рублей;</w:t>
      </w:r>
    </w:p>
    <w:p w:rsidR="00030888" w:rsidRDefault="0003088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стоимость предоставляемой услуги (работ) до момента предоставления льгот и преимуществ;</w:t>
      </w:r>
    </w:p>
    <w:p w:rsidR="00030888" w:rsidRDefault="0003088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количество работ и услуг (за год), предоставляемых на территории района до момента предоставления льгот и преимуществ. Рассчитывается как общий объем выполненных работ и оказанных услуг в рассматриваемом периоде;</w:t>
      </w:r>
    </w:p>
    <w:p w:rsidR="00030888" w:rsidRDefault="0003088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количество работ и услуг (за год), предоставляемых в результате расширения деятельности организаций (с момента получения льгот и преимуществ). </w:t>
      </w:r>
    </w:p>
    <w:p w:rsidR="00030888" w:rsidRDefault="0003088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Рассчитывается на основе данных организаций:</w:t>
      </w:r>
    </w:p>
    <w:p w:rsidR="00030888" w:rsidRDefault="0003088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годовое потенциальное количество работ услуг</w:t>
      </w:r>
      <w:r w:rsidR="004D35F8">
        <w:rPr>
          <w:rFonts w:ascii="Times New Roman" w:hAnsi="Times New Roman" w:cs="Times New Roman"/>
          <w:sz w:val="24"/>
          <w:szCs w:val="24"/>
        </w:rPr>
        <w:t xml:space="preserve"> (за год),  требуемое на территории муниципального образования;</w:t>
      </w:r>
    </w:p>
    <w:p w:rsidR="004D35F8" w:rsidRDefault="004D35F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 потенциальное количество работ и услуг (за год), требуемое на территории муниципального образования  на момент завершения предоставления льгот и преимуществ;</w:t>
      </w:r>
    </w:p>
    <w:p w:rsidR="004D35F8" w:rsidRDefault="004D35F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дополнительных рабочих мест, создаваемых в результате предоставления налоговых и иных льгот и преимуществ;</w:t>
      </w:r>
    </w:p>
    <w:p w:rsidR="004D35F8" w:rsidRDefault="004D35F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ЗПс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годовой объем средней заработной платы</w:t>
      </w:r>
      <w:r w:rsidR="00BC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рабочих местах, создаваемых в результате предоставления налоговых и  иных льгот и преимуществ, в случае отсутствия показателя может быть использован показатель годового объема средней заработной платы по (отрасли);</w:t>
      </w:r>
    </w:p>
    <w:p w:rsidR="004D35F8" w:rsidRDefault="004D35F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  предоставленной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льготы и преимущества.</w:t>
      </w:r>
    </w:p>
    <w:p w:rsidR="004D35F8" w:rsidRDefault="004D35F8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данных по показателям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4D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Р1</w:t>
      </w:r>
      <w:r>
        <w:rPr>
          <w:rFonts w:ascii="Times New Roman" w:hAnsi="Times New Roman" w:cs="Times New Roman"/>
          <w:sz w:val="24"/>
          <w:szCs w:val="24"/>
        </w:rPr>
        <w:t xml:space="preserve"> либо невозможности расчета какого-либо из указанных показателей их значения принимаются равными нулю;</w:t>
      </w:r>
    </w:p>
    <w:p w:rsidR="004D35F8" w:rsidRDefault="00580056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 предоставлении налоговых и иных льгот и преимуществ отраслям, не предоставляющим услуги населению, эффективность рас</w:t>
      </w:r>
      <w:r w:rsidR="00BC75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читывается по формуле:</w:t>
      </w:r>
    </w:p>
    <w:p w:rsidR="00580056" w:rsidRDefault="00580056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СЭ=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8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>
        <w:rPr>
          <w:rFonts w:ascii="Times New Roman" w:hAnsi="Times New Roman" w:cs="Times New Roman"/>
          <w:sz w:val="24"/>
          <w:szCs w:val="24"/>
        </w:rPr>
        <w:t>)+</w:t>
      </w:r>
      <w:r w:rsidRPr="0058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580056" w:rsidRDefault="00580056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дополнительных рабочих мест, создаваемых в результате предоставления налоговых и иных льгот и преимуществ;</w:t>
      </w:r>
    </w:p>
    <w:p w:rsidR="00580056" w:rsidRDefault="00580056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годовой объем средней заработной платы на рабочих местах, создаваемых в результате реализации проекта, в случае отсутствия показателя берется показатель годового объема средней заработной платы по району;</w:t>
      </w:r>
    </w:p>
    <w:p w:rsidR="00580056" w:rsidRDefault="00580056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предоставленной налоговой и иных льгот и преимуществ.</w:t>
      </w:r>
    </w:p>
    <w:p w:rsidR="00580056" w:rsidRDefault="00580056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отсутствия данных по показателям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невозможности расчета какого- либо из указанных показателей их значения принимаются равными нулю;</w:t>
      </w:r>
      <w:proofErr w:type="gramEnd"/>
    </w:p>
    <w:p w:rsidR="00580056" w:rsidRDefault="00580056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при предоставлении налоговых и иных льгот и преимуществ физическим лицам социальных эффект принимается равным сумме предоставленных налоговой и иных льгот и преимуществ.</w:t>
      </w:r>
      <w:proofErr w:type="gramEnd"/>
    </w:p>
    <w:p w:rsidR="00580056" w:rsidRDefault="00580056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четвертом этапе производится оценка эффективности налоговых и иных льгот и преимуществ путем сопоставления суммы выпадающих (недополученных) доходов бюджета, обусловленных предоставлением льгот и преимуществ, с суммой бюджетной и социальной эффективности от предоставления налоговых и иных льгот и преимуществ.</w:t>
      </w:r>
    </w:p>
    <w:p w:rsidR="004E4D75" w:rsidRDefault="004E4D75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предоставленных налоговых и иных льгот и преимуществ определяется по формуле:</w:t>
      </w:r>
    </w:p>
    <w:p w:rsidR="004E4D75" w:rsidRDefault="004E4D75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ЭФ= (БЭ+СЭ)/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Свд</w:t>
      </w:r>
      <w:proofErr w:type="spellEnd"/>
    </w:p>
    <w:p w:rsidR="004E4D75" w:rsidRDefault="004E4D75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значение меньше 1, то эффективность предоставленных налоговых и иных льгот и преимуществ имеет низкое значение, если равно и больше 1-эффективность высокая.</w:t>
      </w:r>
    </w:p>
    <w:p w:rsidR="004E4D75" w:rsidRDefault="004E4D75" w:rsidP="004E4D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меньшей эффективности от предоставления налоговых и иных льгот и преимуществ по сравнению с фактическими (плановыми) выпадающими (недополученными) доходами бюджета, вызванными  предоставлением налоговых и иных преимуществ, означает низкую эффективность налоговых и иных льгот и преимуществ.</w:t>
      </w:r>
    </w:p>
    <w:p w:rsidR="004E4D75" w:rsidRPr="004E4D75" w:rsidRDefault="004E4D75" w:rsidP="004E4D75">
      <w:pPr>
        <w:ind w:firstLine="708"/>
        <w:jc w:val="both"/>
        <w:rPr>
          <w:rFonts w:ascii="Times New Roman" w:hAnsi="Times New Roman" w:cs="Times New Roman"/>
          <w:b/>
        </w:rPr>
      </w:pPr>
      <w:r w:rsidRPr="004E4D75">
        <w:rPr>
          <w:rFonts w:ascii="Times New Roman" w:hAnsi="Times New Roman" w:cs="Times New Roman"/>
          <w:b/>
        </w:rPr>
        <w:t>3. ОФОРМЛЕНИЕ РЕЗУЛЬТАТОВ ОЦЕНКИ ЭФФЕКТИВНОСТИ ПРЕДОСТАВЛЯЫЕМЫХ НАЛОГОВЫХ И ИНЫХ ЛЬГОТ И ПРЕИМУЩЕСТВ</w:t>
      </w:r>
    </w:p>
    <w:p w:rsidR="004E4D75" w:rsidRDefault="004E4D75" w:rsidP="0031130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4E4D75">
        <w:rPr>
          <w:rFonts w:ascii="Times New Roman" w:hAnsi="Times New Roman" w:cs="Times New Roman"/>
        </w:rPr>
        <w:t xml:space="preserve">3.1. Результаты анализа и оценки </w:t>
      </w:r>
      <w:proofErr w:type="gramStart"/>
      <w:r w:rsidRPr="004E4D75">
        <w:rPr>
          <w:rFonts w:ascii="Times New Roman" w:hAnsi="Times New Roman" w:cs="Times New Roman"/>
        </w:rPr>
        <w:t>эффективности</w:t>
      </w:r>
      <w:proofErr w:type="gramEnd"/>
      <w:r w:rsidRPr="004E4D75">
        <w:rPr>
          <w:rFonts w:ascii="Times New Roman" w:hAnsi="Times New Roman" w:cs="Times New Roman"/>
        </w:rPr>
        <w:t xml:space="preserve"> налоговых и иных льгот и преимуществ отражаются в заключении, которое должно содержать информацию о доходах бюджета, выпадающих по причине предоставления налоговых и иных льгот и преимуществ</w:t>
      </w:r>
      <w:r w:rsidR="00311308">
        <w:rPr>
          <w:rFonts w:ascii="Times New Roman" w:hAnsi="Times New Roman" w:cs="Times New Roman"/>
        </w:rPr>
        <w:t>, сведения о бюджетной и социальной эффективности налоговых и иных льгот и преимуществ и предложения по сохранению, корректировке или отмене неэффективных налоговых и иных льгот и преимуществ.</w:t>
      </w:r>
    </w:p>
    <w:p w:rsidR="00311308" w:rsidRDefault="00311308" w:rsidP="0031130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Результаты оценки эффективности налоговых и иных льгот и преимуществ могут использоваться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311308" w:rsidRDefault="00311308" w:rsidP="0031130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разработки бюджета муниципального района на очередной финансовый и плановый период;</w:t>
      </w:r>
    </w:p>
    <w:p w:rsidR="00311308" w:rsidRDefault="00311308" w:rsidP="0031130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своевременного принятия мер по отмене неэффективных налоговых и иных льгот и преимуществ;</w:t>
      </w:r>
    </w:p>
    <w:p w:rsidR="00311308" w:rsidRDefault="00311308" w:rsidP="0031130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введения новых видов налоговых и иных льгот и преимуществ (внесения изменений в предоставленные налоговые и иные льготы и преимущества).</w:t>
      </w:r>
    </w:p>
    <w:p w:rsidR="00311308" w:rsidRDefault="00311308" w:rsidP="0031130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Заключение направляется в администрацию муниципального района.</w:t>
      </w:r>
    </w:p>
    <w:p w:rsidR="00BC5D93" w:rsidRDefault="00BC5D93" w:rsidP="00BC5D93">
      <w:pPr>
        <w:tabs>
          <w:tab w:val="left" w:pos="643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Pr="00BC5D93">
        <w:rPr>
          <w:rFonts w:ascii="Times New Roman" w:hAnsi="Times New Roman" w:cs="Times New Roman"/>
          <w:b/>
        </w:rPr>
        <w:t>Приложение 1</w:t>
      </w:r>
    </w:p>
    <w:p w:rsidR="00BC5D93" w:rsidRDefault="00BC5D93" w:rsidP="00BC5D93">
      <w:pPr>
        <w:rPr>
          <w:rFonts w:ascii="Times New Roman" w:hAnsi="Times New Roman" w:cs="Times New Roman"/>
        </w:rPr>
      </w:pPr>
    </w:p>
    <w:p w:rsidR="00BC5D93" w:rsidRDefault="00BC5D93" w:rsidP="00BC5D93">
      <w:pPr>
        <w:tabs>
          <w:tab w:val="left" w:pos="2505"/>
        </w:tabs>
        <w:jc w:val="center"/>
        <w:rPr>
          <w:rFonts w:ascii="Times New Roman" w:hAnsi="Times New Roman" w:cs="Times New Roman"/>
          <w:b/>
        </w:rPr>
      </w:pPr>
      <w:r w:rsidRPr="00BC5D93">
        <w:rPr>
          <w:rFonts w:ascii="Times New Roman" w:hAnsi="Times New Roman" w:cs="Times New Roman"/>
          <w:b/>
        </w:rPr>
        <w:t>РЕЕСТР</w:t>
      </w:r>
    </w:p>
    <w:p w:rsidR="00BC5D93" w:rsidRPr="00BC7524" w:rsidRDefault="00BC7524" w:rsidP="00BC5D93">
      <w:pPr>
        <w:rPr>
          <w:rFonts w:ascii="Times New Roman" w:hAnsi="Times New Roman" w:cs="Times New Roman"/>
          <w:b/>
        </w:rPr>
      </w:pPr>
      <w:r w:rsidRPr="00BC7524">
        <w:rPr>
          <w:rFonts w:ascii="Times New Roman" w:hAnsi="Times New Roman" w:cs="Times New Roman"/>
          <w:b/>
        </w:rPr>
        <w:t>п</w:t>
      </w:r>
      <w:r w:rsidR="00BC5D93" w:rsidRPr="00BC7524">
        <w:rPr>
          <w:rFonts w:ascii="Times New Roman" w:hAnsi="Times New Roman" w:cs="Times New Roman"/>
          <w:b/>
        </w:rPr>
        <w:t xml:space="preserve">редоставленных налоговых и иных льгот и преимуществ по состоянию на «         »________20     года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"/>
        <w:gridCol w:w="2787"/>
        <w:gridCol w:w="1593"/>
        <w:gridCol w:w="1595"/>
        <w:gridCol w:w="1594"/>
        <w:gridCol w:w="1595"/>
      </w:tblGrid>
      <w:tr w:rsidR="006F1161" w:rsidTr="00B125E9">
        <w:tc>
          <w:tcPr>
            <w:tcW w:w="392" w:type="dxa"/>
          </w:tcPr>
          <w:p w:rsidR="00B125E9" w:rsidRPr="006F1161" w:rsidRDefault="00B125E9" w:rsidP="00BC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8" w:type="dxa"/>
          </w:tcPr>
          <w:p w:rsidR="00B125E9" w:rsidRPr="006F1161" w:rsidRDefault="00B125E9" w:rsidP="00BC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Вид налога, экономической категории</w:t>
            </w:r>
          </w:p>
        </w:tc>
        <w:tc>
          <w:tcPr>
            <w:tcW w:w="1595" w:type="dxa"/>
          </w:tcPr>
          <w:p w:rsidR="00B125E9" w:rsidRPr="006F1161" w:rsidRDefault="00B125E9" w:rsidP="00BC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Содержание льготы</w:t>
            </w:r>
          </w:p>
        </w:tc>
        <w:tc>
          <w:tcPr>
            <w:tcW w:w="1595" w:type="dxa"/>
          </w:tcPr>
          <w:p w:rsidR="00B125E9" w:rsidRPr="006F1161" w:rsidRDefault="00B125E9" w:rsidP="00B1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</w:t>
            </w:r>
          </w:p>
        </w:tc>
        <w:tc>
          <w:tcPr>
            <w:tcW w:w="1595" w:type="dxa"/>
          </w:tcPr>
          <w:p w:rsidR="00B125E9" w:rsidRPr="006F1161" w:rsidRDefault="006F1161" w:rsidP="00BC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Категория получателей, отрасли экономики (виды деятельности)</w:t>
            </w:r>
          </w:p>
        </w:tc>
        <w:tc>
          <w:tcPr>
            <w:tcW w:w="1596" w:type="dxa"/>
          </w:tcPr>
          <w:p w:rsidR="00B125E9" w:rsidRPr="006F1161" w:rsidRDefault="006F1161" w:rsidP="006F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6F1161" w:rsidRPr="006F1161" w:rsidTr="00B125E9">
        <w:tc>
          <w:tcPr>
            <w:tcW w:w="392" w:type="dxa"/>
          </w:tcPr>
          <w:p w:rsidR="00B125E9" w:rsidRPr="006F1161" w:rsidRDefault="006F1161" w:rsidP="006F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8" w:type="dxa"/>
          </w:tcPr>
          <w:p w:rsidR="00B125E9" w:rsidRPr="006F1161" w:rsidRDefault="006F1161" w:rsidP="006F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B125E9" w:rsidRPr="006F1161" w:rsidRDefault="006F1161" w:rsidP="006F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B125E9" w:rsidRPr="006F1161" w:rsidRDefault="006F1161" w:rsidP="006F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B125E9" w:rsidRPr="006F1161" w:rsidRDefault="006F1161" w:rsidP="006F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B125E9" w:rsidRPr="006F1161" w:rsidRDefault="006F1161" w:rsidP="006F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C5D93" w:rsidRDefault="00BC5D93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6F11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55D" w:rsidRDefault="00BF455D" w:rsidP="00BF455D">
      <w:pPr>
        <w:tabs>
          <w:tab w:val="left" w:pos="62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    </w:t>
      </w:r>
      <w:r w:rsidRPr="00BF455D">
        <w:rPr>
          <w:rFonts w:ascii="Times New Roman" w:hAnsi="Times New Roman" w:cs="Times New Roman"/>
          <w:b/>
        </w:rPr>
        <w:t>Приложение 2</w:t>
      </w:r>
    </w:p>
    <w:p w:rsidR="00BF455D" w:rsidRPr="00BC7524" w:rsidRDefault="00BC7524" w:rsidP="00BF455D">
      <w:pPr>
        <w:rPr>
          <w:rFonts w:ascii="Times New Roman" w:hAnsi="Times New Roman" w:cs="Times New Roman"/>
          <w:b/>
        </w:rPr>
      </w:pPr>
      <w:r w:rsidRPr="00BC7524">
        <w:rPr>
          <w:rFonts w:ascii="Times New Roman" w:hAnsi="Times New Roman" w:cs="Times New Roman"/>
          <w:b/>
        </w:rPr>
        <w:t>с</w:t>
      </w:r>
      <w:r w:rsidR="00BF455D" w:rsidRPr="00BC7524">
        <w:rPr>
          <w:rFonts w:ascii="Times New Roman" w:hAnsi="Times New Roman" w:cs="Times New Roman"/>
          <w:b/>
        </w:rPr>
        <w:t>водная отчетная форма для оценки выпадающих (недополученных) доходов местного бюджета при использовании налоговых и иных льгот и преимуществ по состоянию «      » _________20___г.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1950"/>
      </w:tblGrid>
      <w:tr w:rsidR="00BF455D" w:rsidTr="00F07533">
        <w:tc>
          <w:tcPr>
            <w:tcW w:w="53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950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F455D" w:rsidTr="00F07533">
        <w:tc>
          <w:tcPr>
            <w:tcW w:w="534" w:type="dxa"/>
          </w:tcPr>
          <w:p w:rsidR="00BF455D" w:rsidRPr="00F07533" w:rsidRDefault="00F07533" w:rsidP="00F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BF455D" w:rsidRPr="00F07533" w:rsidRDefault="00F07533" w:rsidP="00F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F455D" w:rsidRPr="00F07533" w:rsidRDefault="00F07533" w:rsidP="00F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BF455D" w:rsidRPr="00F07533" w:rsidRDefault="00F07533" w:rsidP="00F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455D" w:rsidTr="00F07533">
        <w:tc>
          <w:tcPr>
            <w:tcW w:w="53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Налоговая база по налогу за период с начала года, тыс. рублей</w:t>
            </w:r>
          </w:p>
        </w:tc>
        <w:tc>
          <w:tcPr>
            <w:tcW w:w="1843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5D" w:rsidTr="00F07533">
        <w:tc>
          <w:tcPr>
            <w:tcW w:w="53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BF455D" w:rsidRPr="00F07533" w:rsidRDefault="00F07533" w:rsidP="00F0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Размер сокращения налоговой базы по налогу за период с начала года, тыс. рублей</w:t>
            </w:r>
          </w:p>
        </w:tc>
        <w:tc>
          <w:tcPr>
            <w:tcW w:w="1843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При освобождении от налогообложения части базы налога</w:t>
            </w:r>
          </w:p>
        </w:tc>
      </w:tr>
      <w:tr w:rsidR="00BF455D" w:rsidTr="00F07533">
        <w:tc>
          <w:tcPr>
            <w:tcW w:w="53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Базовая ставка налога, зачисляемого в бюджет</w:t>
            </w:r>
            <w:proofErr w:type="gramStart"/>
            <w:r w:rsidRPr="00F0753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5D" w:rsidTr="00F07533">
        <w:tc>
          <w:tcPr>
            <w:tcW w:w="53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Льготная ставка налога, зачисляемого в бюджет,%</w:t>
            </w:r>
          </w:p>
        </w:tc>
        <w:tc>
          <w:tcPr>
            <w:tcW w:w="1843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При применении пониженной ставки налога</w:t>
            </w:r>
          </w:p>
        </w:tc>
      </w:tr>
      <w:tr w:rsidR="00BF455D" w:rsidTr="00F07533">
        <w:tc>
          <w:tcPr>
            <w:tcW w:w="53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Сумма выпадающих (недополученных) доходов по причине предоставления налоговых льгот, тыс. рублей</w:t>
            </w:r>
          </w:p>
        </w:tc>
        <w:tc>
          <w:tcPr>
            <w:tcW w:w="1843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5D" w:rsidTr="00F07533">
        <w:tc>
          <w:tcPr>
            <w:tcW w:w="53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843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5D" w:rsidTr="00F07533">
        <w:tc>
          <w:tcPr>
            <w:tcW w:w="53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Прибыль муниципальных предприятий</w:t>
            </w:r>
          </w:p>
        </w:tc>
        <w:tc>
          <w:tcPr>
            <w:tcW w:w="1843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5D" w:rsidTr="00F07533">
        <w:tc>
          <w:tcPr>
            <w:tcW w:w="53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4" w:type="dxa"/>
          </w:tcPr>
          <w:p w:rsidR="00BF455D" w:rsidRPr="00F07533" w:rsidRDefault="00F07533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33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843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F455D" w:rsidRPr="00F07533" w:rsidRDefault="00BF455D" w:rsidP="00BF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1F" w:rsidRDefault="0031611F" w:rsidP="00BF455D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Pr="0031611F" w:rsidRDefault="0031611F" w:rsidP="0031611F">
      <w:pPr>
        <w:rPr>
          <w:rFonts w:ascii="Times New Roman" w:hAnsi="Times New Roman" w:cs="Times New Roman"/>
        </w:rPr>
      </w:pPr>
    </w:p>
    <w:p w:rsidR="0031611F" w:rsidRDefault="0031611F" w:rsidP="0031611F">
      <w:pPr>
        <w:rPr>
          <w:rFonts w:ascii="Times New Roman" w:hAnsi="Times New Roman" w:cs="Times New Roman"/>
        </w:rPr>
      </w:pPr>
    </w:p>
    <w:p w:rsidR="00BF455D" w:rsidRDefault="0031611F" w:rsidP="0031611F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611F" w:rsidRDefault="0031611F" w:rsidP="0031611F">
      <w:pPr>
        <w:tabs>
          <w:tab w:val="left" w:pos="6765"/>
        </w:tabs>
        <w:rPr>
          <w:rFonts w:ascii="Times New Roman" w:hAnsi="Times New Roman" w:cs="Times New Roman"/>
        </w:rPr>
      </w:pPr>
    </w:p>
    <w:p w:rsidR="0031611F" w:rsidRDefault="0031611F" w:rsidP="0031611F">
      <w:pPr>
        <w:tabs>
          <w:tab w:val="left" w:pos="67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 w:rsidRPr="0031611F">
        <w:rPr>
          <w:rFonts w:ascii="Times New Roman" w:hAnsi="Times New Roman" w:cs="Times New Roman"/>
          <w:b/>
        </w:rPr>
        <w:t>Приложение 3</w:t>
      </w:r>
    </w:p>
    <w:p w:rsidR="0031611F" w:rsidRDefault="0031611F" w:rsidP="0031611F">
      <w:pPr>
        <w:rPr>
          <w:rFonts w:ascii="Times New Roman" w:hAnsi="Times New Roman" w:cs="Times New Roman"/>
        </w:rPr>
      </w:pPr>
    </w:p>
    <w:p w:rsidR="0031611F" w:rsidRDefault="0031611F" w:rsidP="0031611F">
      <w:pPr>
        <w:tabs>
          <w:tab w:val="left" w:pos="1605"/>
        </w:tabs>
        <w:jc w:val="center"/>
        <w:rPr>
          <w:rFonts w:ascii="Times New Roman" w:hAnsi="Times New Roman" w:cs="Times New Roman"/>
          <w:b/>
        </w:rPr>
      </w:pPr>
      <w:r w:rsidRPr="0031611F">
        <w:rPr>
          <w:rFonts w:ascii="Times New Roman" w:hAnsi="Times New Roman" w:cs="Times New Roman"/>
          <w:b/>
        </w:rPr>
        <w:t>Сводная оценка</w:t>
      </w:r>
    </w:p>
    <w:p w:rsidR="0031611F" w:rsidRPr="00BC7524" w:rsidRDefault="0031611F" w:rsidP="0031611F">
      <w:pPr>
        <w:spacing w:after="0" w:line="240" w:lineRule="atLeast"/>
        <w:rPr>
          <w:rFonts w:ascii="Times New Roman" w:hAnsi="Times New Roman" w:cs="Times New Roman"/>
          <w:b/>
        </w:rPr>
      </w:pPr>
      <w:r w:rsidRPr="00BC7524">
        <w:rPr>
          <w:rFonts w:ascii="Times New Roman" w:hAnsi="Times New Roman" w:cs="Times New Roman"/>
          <w:b/>
        </w:rPr>
        <w:t xml:space="preserve">эффективности предоставленных налоговых и иных льгот и преимуществ по состоянию </w:t>
      </w:r>
      <w:proofErr w:type="gramStart"/>
      <w:r w:rsidRPr="00BC7524">
        <w:rPr>
          <w:rFonts w:ascii="Times New Roman" w:hAnsi="Times New Roman" w:cs="Times New Roman"/>
          <w:b/>
        </w:rPr>
        <w:t>на</w:t>
      </w:r>
      <w:proofErr w:type="gramEnd"/>
    </w:p>
    <w:p w:rsidR="00BC7524" w:rsidRDefault="0031611F" w:rsidP="0031611F">
      <w:pPr>
        <w:spacing w:after="0" w:line="240" w:lineRule="atLeast"/>
        <w:rPr>
          <w:rFonts w:ascii="Times New Roman" w:hAnsi="Times New Roman" w:cs="Times New Roman"/>
          <w:b/>
        </w:rPr>
      </w:pPr>
      <w:r w:rsidRPr="00BC7524">
        <w:rPr>
          <w:rFonts w:ascii="Times New Roman" w:hAnsi="Times New Roman" w:cs="Times New Roman"/>
          <w:b/>
        </w:rPr>
        <w:t>«» __________20_____г.</w:t>
      </w:r>
    </w:p>
    <w:p w:rsidR="00BC7524" w:rsidRDefault="00BC7524" w:rsidP="00BC7524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BC7524" w:rsidTr="00BC7524">
        <w:tc>
          <w:tcPr>
            <w:tcW w:w="534" w:type="dxa"/>
          </w:tcPr>
          <w:p w:rsidR="00BC7524" w:rsidRPr="00BC7524" w:rsidRDefault="00BC7524" w:rsidP="00BC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BC7524" w:rsidRPr="00BC7524" w:rsidRDefault="00BC7524" w:rsidP="00BC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24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налогоплательщиков, получателей</w:t>
            </w:r>
          </w:p>
        </w:tc>
        <w:tc>
          <w:tcPr>
            <w:tcW w:w="1914" w:type="dxa"/>
          </w:tcPr>
          <w:p w:rsidR="00BC7524" w:rsidRPr="00BC7524" w:rsidRDefault="00BC7524" w:rsidP="00BC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24">
              <w:rPr>
                <w:rFonts w:ascii="Times New Roman" w:hAnsi="Times New Roman" w:cs="Times New Roman"/>
                <w:sz w:val="20"/>
                <w:szCs w:val="20"/>
              </w:rPr>
              <w:t>Сумма выпадающих (недополученных) доходов бюджета</w:t>
            </w:r>
          </w:p>
        </w:tc>
        <w:tc>
          <w:tcPr>
            <w:tcW w:w="1914" w:type="dxa"/>
          </w:tcPr>
          <w:p w:rsidR="00BC7524" w:rsidRPr="00BC7524" w:rsidRDefault="00BC7524" w:rsidP="00BC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24">
              <w:rPr>
                <w:rFonts w:ascii="Times New Roman" w:hAnsi="Times New Roman" w:cs="Times New Roman"/>
                <w:sz w:val="20"/>
                <w:szCs w:val="20"/>
              </w:rPr>
              <w:t>Сумма бюджетной (социальной) эффективности</w:t>
            </w:r>
          </w:p>
        </w:tc>
        <w:tc>
          <w:tcPr>
            <w:tcW w:w="1915" w:type="dxa"/>
          </w:tcPr>
          <w:p w:rsidR="00BC7524" w:rsidRPr="00BC7524" w:rsidRDefault="00BC7524" w:rsidP="00BC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2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налоговых и иных льгот и преимуществ</w:t>
            </w:r>
          </w:p>
        </w:tc>
      </w:tr>
      <w:tr w:rsidR="00BC7524" w:rsidTr="00BC7524">
        <w:tc>
          <w:tcPr>
            <w:tcW w:w="534" w:type="dxa"/>
          </w:tcPr>
          <w:p w:rsidR="00BC7524" w:rsidRPr="00BC7524" w:rsidRDefault="00BC7524" w:rsidP="00BC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BC7524" w:rsidRPr="00BC7524" w:rsidRDefault="00BC7524" w:rsidP="00BC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BC7524" w:rsidRPr="00BC7524" w:rsidRDefault="00BC7524" w:rsidP="00BC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BC7524" w:rsidRPr="00BC7524" w:rsidRDefault="00BC7524" w:rsidP="00BC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BC7524" w:rsidRPr="00BC7524" w:rsidRDefault="00BC7524" w:rsidP="00BC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1611F" w:rsidRPr="00BC7524" w:rsidRDefault="0031611F" w:rsidP="00BC7524">
      <w:pPr>
        <w:rPr>
          <w:rFonts w:ascii="Times New Roman" w:hAnsi="Times New Roman" w:cs="Times New Roman"/>
        </w:rPr>
      </w:pPr>
    </w:p>
    <w:sectPr w:rsidR="0031611F" w:rsidRPr="00BC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F9" w:rsidRDefault="00FB5CF9" w:rsidP="00233A2A">
      <w:pPr>
        <w:spacing w:after="0" w:line="240" w:lineRule="auto"/>
      </w:pPr>
      <w:r>
        <w:separator/>
      </w:r>
    </w:p>
  </w:endnote>
  <w:endnote w:type="continuationSeparator" w:id="0">
    <w:p w:rsidR="00FB5CF9" w:rsidRDefault="00FB5CF9" w:rsidP="002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F9" w:rsidRDefault="00FB5CF9" w:rsidP="00233A2A">
      <w:pPr>
        <w:spacing w:after="0" w:line="240" w:lineRule="auto"/>
      </w:pPr>
      <w:r>
        <w:separator/>
      </w:r>
    </w:p>
  </w:footnote>
  <w:footnote w:type="continuationSeparator" w:id="0">
    <w:p w:rsidR="00FB5CF9" w:rsidRDefault="00FB5CF9" w:rsidP="00233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D"/>
    <w:rsid w:val="00030888"/>
    <w:rsid w:val="000A709A"/>
    <w:rsid w:val="00233A2A"/>
    <w:rsid w:val="002C1EBD"/>
    <w:rsid w:val="00311308"/>
    <w:rsid w:val="0031611F"/>
    <w:rsid w:val="00332F4A"/>
    <w:rsid w:val="003C43D0"/>
    <w:rsid w:val="0041494D"/>
    <w:rsid w:val="00480305"/>
    <w:rsid w:val="004D35F8"/>
    <w:rsid w:val="004E4D75"/>
    <w:rsid w:val="00536E17"/>
    <w:rsid w:val="00580056"/>
    <w:rsid w:val="005C0516"/>
    <w:rsid w:val="005D2E94"/>
    <w:rsid w:val="006251FE"/>
    <w:rsid w:val="00682D8F"/>
    <w:rsid w:val="00685957"/>
    <w:rsid w:val="006F1161"/>
    <w:rsid w:val="007060EC"/>
    <w:rsid w:val="00820B29"/>
    <w:rsid w:val="00841794"/>
    <w:rsid w:val="009A617A"/>
    <w:rsid w:val="00B125E9"/>
    <w:rsid w:val="00B606F7"/>
    <w:rsid w:val="00B923CD"/>
    <w:rsid w:val="00BC5D93"/>
    <w:rsid w:val="00BC7524"/>
    <w:rsid w:val="00BF455D"/>
    <w:rsid w:val="00C5663C"/>
    <w:rsid w:val="00C70D8C"/>
    <w:rsid w:val="00E73834"/>
    <w:rsid w:val="00F07533"/>
    <w:rsid w:val="00FB5CF9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23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A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3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A2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1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23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A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3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A2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1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C0A5-0D3F-40AE-9331-F61FBA65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13</cp:revision>
  <dcterms:created xsi:type="dcterms:W3CDTF">2019-04-12T09:32:00Z</dcterms:created>
  <dcterms:modified xsi:type="dcterms:W3CDTF">2019-04-15T06:11:00Z</dcterms:modified>
</cp:coreProperties>
</file>