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0" w:rsidRDefault="0068512C" w:rsidP="0068512C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для потребителя</w:t>
      </w:r>
    </w:p>
    <w:p w:rsidR="0068512C" w:rsidRPr="0068512C" w:rsidRDefault="0068512C" w:rsidP="0068512C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EC0" w:rsidRPr="000C5677" w:rsidRDefault="00981EC0" w:rsidP="00D06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EC0">
        <w:rPr>
          <w:rFonts w:ascii="Times New Roman" w:hAnsi="Times New Roman" w:cs="Times New Roman"/>
          <w:sz w:val="26"/>
          <w:szCs w:val="26"/>
        </w:rPr>
        <w:t>Закон «о защите прав потребителей» от 07 февраля 1992 года № 2300-1</w:t>
      </w:r>
      <w:r w:rsidR="00D06B6C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услуг).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продавцах). А так же право на просвещение, государственную и общественную защиту их интересов, и определяет механизм реализации этих прав.</w:t>
      </w:r>
    </w:p>
    <w:p w:rsidR="00981EC0" w:rsidRPr="000C5677" w:rsidRDefault="00981EC0" w:rsidP="00D06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Потребитель - гражданин, имеющий намерение заказать или</w:t>
      </w:r>
      <w:r w:rsidR="00D06B6C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981EC0" w:rsidRPr="000C5677" w:rsidRDefault="00981EC0" w:rsidP="00D06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Изготовитель (исполнитель) - организация независимо от ее организационно-правовой формы, а</w:t>
      </w:r>
      <w:r w:rsidR="00D06B6C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также индивидуальный предприниматель, производящие товары, выполняющие работы или оказывающие услуги потребителям.</w:t>
      </w:r>
    </w:p>
    <w:p w:rsidR="005F0C7E" w:rsidRPr="00981EC0" w:rsidRDefault="00981EC0" w:rsidP="00D06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sectPr w:rsidR="005F0C7E" w:rsidRPr="00981EC0" w:rsidSect="00A7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6C1"/>
    <w:multiLevelType w:val="hybridMultilevel"/>
    <w:tmpl w:val="C22A709E"/>
    <w:lvl w:ilvl="0" w:tplc="E6EEE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EC0"/>
    <w:rsid w:val="005F0C7E"/>
    <w:rsid w:val="0068512C"/>
    <w:rsid w:val="008C09A0"/>
    <w:rsid w:val="00981EC0"/>
    <w:rsid w:val="00D0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</cp:revision>
  <dcterms:created xsi:type="dcterms:W3CDTF">2019-05-27T09:53:00Z</dcterms:created>
  <dcterms:modified xsi:type="dcterms:W3CDTF">2019-05-27T11:47:00Z</dcterms:modified>
</cp:coreProperties>
</file>